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A41820" w:rsidRDefault="00C02493" w:rsidP="00D34159">
      <w:pPr>
        <w:tabs>
          <w:tab w:val="left" w:pos="8280"/>
        </w:tabs>
        <w:overflowPunct/>
        <w:autoSpaceDE/>
        <w:autoSpaceDN/>
        <w:adjustRightInd/>
        <w:spacing w:before="0" w:afterLines="20" w:after="48"/>
        <w:jc w:val="left"/>
        <w:textAlignment w:val="auto"/>
        <w:rPr>
          <w:rStyle w:val="af9"/>
          <w:rFonts w:ascii="Arial" w:eastAsia="宋体" w:hAnsi="Arial" w:cs="Arial"/>
        </w:rPr>
      </w:pPr>
      <w:bookmarkStart w:id="0" w:name="_GoBack"/>
      <w:r w:rsidRPr="00A41820">
        <w:rPr>
          <w:rStyle w:val="af9"/>
          <w:rFonts w:ascii="Arial" w:eastAsia="宋体" w:hAnsi="Arial" w:cs="Arial"/>
        </w:rPr>
        <w:t>3GPP TSG-RAN WG4 Meeting #</w:t>
      </w:r>
      <w:r w:rsidR="004454FF" w:rsidRPr="00A41820">
        <w:rPr>
          <w:rStyle w:val="af9"/>
          <w:rFonts w:ascii="Arial" w:eastAsia="宋体" w:hAnsi="Arial" w:cs="Arial" w:hint="eastAsia"/>
        </w:rPr>
        <w:t>11</w:t>
      </w:r>
      <w:r w:rsidR="000A6437" w:rsidRPr="00A41820">
        <w:rPr>
          <w:rStyle w:val="af9"/>
          <w:rFonts w:ascii="Arial" w:eastAsia="宋体" w:hAnsi="Arial" w:cs="Arial" w:hint="eastAsia"/>
        </w:rPr>
        <w:t>5</w:t>
      </w:r>
      <w:r w:rsidRPr="00A41820">
        <w:rPr>
          <w:rStyle w:val="af9"/>
          <w:rFonts w:ascii="Arial" w:eastAsia="宋体" w:hAnsi="Arial" w:cs="Arial" w:hint="eastAsia"/>
        </w:rPr>
        <w:tab/>
      </w:r>
      <w:r w:rsidR="00A41820" w:rsidRPr="00A41820">
        <w:rPr>
          <w:rStyle w:val="af9"/>
          <w:rFonts w:ascii="Arial" w:eastAsia="宋体" w:hAnsi="Arial" w:cs="Arial"/>
        </w:rPr>
        <w:t>R4-2506106</w:t>
      </w:r>
    </w:p>
    <w:p w:rsidR="000A6437" w:rsidRPr="00A41820" w:rsidRDefault="000A6437" w:rsidP="000A6437">
      <w:pPr>
        <w:pStyle w:val="CRCoverPage"/>
        <w:outlineLvl w:val="0"/>
        <w:rPr>
          <w:rStyle w:val="af9"/>
          <w:bCs w:val="0"/>
          <w:lang w:eastAsia="zh-CN"/>
        </w:rPr>
      </w:pPr>
      <w:bookmarkStart w:id="1" w:name="Title"/>
      <w:bookmarkEnd w:id="1"/>
      <w:proofErr w:type="gramStart"/>
      <w:r w:rsidRPr="00A41820">
        <w:rPr>
          <w:b/>
          <w:sz w:val="24"/>
          <w:lang w:eastAsia="zh-CN"/>
        </w:rPr>
        <w:t>Malta ,</w:t>
      </w:r>
      <w:proofErr w:type="gramEnd"/>
      <w:r w:rsidRPr="00A41820">
        <w:rPr>
          <w:b/>
          <w:sz w:val="24"/>
          <w:lang w:eastAsia="zh-CN"/>
        </w:rPr>
        <w:t xml:space="preserve"> MT, </w:t>
      </w:r>
      <w:r w:rsidRPr="00A41820">
        <w:rPr>
          <w:rFonts w:hint="eastAsia"/>
          <w:b/>
          <w:sz w:val="24"/>
          <w:lang w:eastAsia="zh-CN"/>
        </w:rPr>
        <w:t>19</w:t>
      </w:r>
      <w:r w:rsidRPr="00A41820">
        <w:rPr>
          <w:b/>
          <w:sz w:val="24"/>
          <w:vertAlign w:val="superscript"/>
          <w:lang w:eastAsia="zh-CN"/>
        </w:rPr>
        <w:t>th</w:t>
      </w:r>
      <w:r w:rsidRPr="00A41820">
        <w:rPr>
          <w:b/>
          <w:sz w:val="24"/>
          <w:lang w:eastAsia="zh-CN"/>
        </w:rPr>
        <w:t xml:space="preserve"> – 2</w:t>
      </w:r>
      <w:r w:rsidRPr="00A41820">
        <w:rPr>
          <w:rFonts w:hint="eastAsia"/>
          <w:b/>
          <w:sz w:val="24"/>
          <w:lang w:eastAsia="zh-CN"/>
        </w:rPr>
        <w:t>3</w:t>
      </w:r>
      <w:r w:rsidRPr="00A41820">
        <w:rPr>
          <w:rFonts w:hint="eastAsia"/>
          <w:b/>
          <w:sz w:val="24"/>
          <w:vertAlign w:val="superscript"/>
          <w:lang w:eastAsia="zh-CN"/>
        </w:rPr>
        <w:t>rd</w:t>
      </w:r>
      <w:r w:rsidRPr="00A41820">
        <w:rPr>
          <w:b/>
          <w:sz w:val="24"/>
          <w:lang w:eastAsia="zh-CN"/>
        </w:rPr>
        <w:t xml:space="preserve"> </w:t>
      </w:r>
      <w:r w:rsidRPr="00A41820">
        <w:rPr>
          <w:rFonts w:hint="eastAsia"/>
          <w:b/>
          <w:sz w:val="24"/>
          <w:lang w:eastAsia="zh-CN"/>
        </w:rPr>
        <w:t>May</w:t>
      </w:r>
      <w:r w:rsidRPr="00A41820">
        <w:rPr>
          <w:b/>
          <w:sz w:val="24"/>
          <w:lang w:eastAsia="zh-CN"/>
        </w:rPr>
        <w:t>, 2025</w:t>
      </w:r>
    </w:p>
    <w:p w:rsidR="004E387A" w:rsidRPr="00A41820" w:rsidRDefault="004E387A" w:rsidP="00F81059">
      <w:pPr>
        <w:pStyle w:val="afb"/>
        <w:spacing w:before="120" w:afterLines="50" w:after="120"/>
        <w:ind w:left="2270" w:hangingChars="942" w:hanging="2270"/>
        <w:jc w:val="left"/>
      </w:pPr>
    </w:p>
    <w:p w:rsidR="00A63EF1" w:rsidRPr="00A41820" w:rsidRDefault="00A63EF1" w:rsidP="00F81059">
      <w:pPr>
        <w:pStyle w:val="afb"/>
        <w:spacing w:before="0" w:after="0" w:line="360" w:lineRule="auto"/>
        <w:jc w:val="left"/>
        <w:rPr>
          <w:rFonts w:ascii="Arial" w:hAnsi="Arial" w:cs="Arial"/>
        </w:rPr>
      </w:pPr>
      <w:r w:rsidRPr="00A41820">
        <w:rPr>
          <w:rFonts w:ascii="Arial" w:hAnsi="Arial" w:cs="Arial"/>
        </w:rPr>
        <w:t xml:space="preserve">Title: </w:t>
      </w:r>
      <w:r w:rsidRPr="00A41820">
        <w:rPr>
          <w:rFonts w:ascii="Arial" w:hAnsi="Arial" w:cs="Arial"/>
          <w:b w:val="0"/>
        </w:rPr>
        <w:tab/>
      </w:r>
      <w:r w:rsidR="001D3D28" w:rsidRPr="00A41820">
        <w:rPr>
          <w:rFonts w:ascii="Arial" w:hAnsi="Arial" w:cs="Arial"/>
          <w:b w:val="0"/>
        </w:rPr>
        <w:t>Discussion on conditional Intra-CU LTM for Rel-19 mobility enhancements</w:t>
      </w:r>
    </w:p>
    <w:p w:rsidR="00C34497" w:rsidRPr="00A41820" w:rsidRDefault="00C34497" w:rsidP="00F81059">
      <w:pPr>
        <w:pStyle w:val="afb"/>
        <w:spacing w:before="0" w:after="0" w:line="360" w:lineRule="auto"/>
        <w:jc w:val="left"/>
        <w:rPr>
          <w:rFonts w:ascii="Arial" w:hAnsi="Arial" w:cs="Arial"/>
        </w:rPr>
      </w:pPr>
      <w:r w:rsidRPr="00A41820">
        <w:rPr>
          <w:rFonts w:ascii="Arial" w:hAnsi="Arial" w:cs="Arial"/>
        </w:rPr>
        <w:t xml:space="preserve">Source: </w:t>
      </w:r>
      <w:r w:rsidRPr="00A41820">
        <w:rPr>
          <w:rFonts w:ascii="Arial" w:hAnsi="Arial" w:cs="Arial"/>
        </w:rPr>
        <w:tab/>
      </w:r>
      <w:r w:rsidRPr="00A41820">
        <w:rPr>
          <w:rFonts w:ascii="Arial" w:hAnsi="Arial" w:cs="Arial" w:hint="eastAsia"/>
          <w:b w:val="0"/>
        </w:rPr>
        <w:t>CATT</w:t>
      </w:r>
    </w:p>
    <w:p w:rsidR="00C34497" w:rsidRPr="00A41820" w:rsidRDefault="00C34497" w:rsidP="00F81059">
      <w:pPr>
        <w:pStyle w:val="afb"/>
        <w:spacing w:before="0" w:after="0" w:line="360" w:lineRule="auto"/>
        <w:jc w:val="left"/>
        <w:rPr>
          <w:rFonts w:ascii="Arial" w:hAnsi="Arial" w:cs="Arial"/>
        </w:rPr>
      </w:pPr>
      <w:r w:rsidRPr="00A41820">
        <w:rPr>
          <w:rFonts w:ascii="Arial" w:hAnsi="Arial" w:cs="Arial"/>
        </w:rPr>
        <w:t>Agenda item:</w:t>
      </w:r>
      <w:r w:rsidRPr="00A41820">
        <w:rPr>
          <w:rFonts w:ascii="Arial" w:hAnsi="Arial" w:cs="Arial"/>
          <w:b w:val="0"/>
        </w:rPr>
        <w:tab/>
      </w:r>
      <w:r w:rsidR="00A41820" w:rsidRPr="00A41820">
        <w:rPr>
          <w:rFonts w:ascii="Arial" w:hAnsi="Arial" w:cs="Arial"/>
          <w:b w:val="0"/>
        </w:rPr>
        <w:t>7.29.3.3</w:t>
      </w:r>
    </w:p>
    <w:p w:rsidR="00C34497" w:rsidRPr="00A41820" w:rsidRDefault="00C34497" w:rsidP="00F81059">
      <w:pPr>
        <w:pStyle w:val="afb"/>
        <w:spacing w:before="0" w:after="0" w:line="360" w:lineRule="auto"/>
        <w:jc w:val="left"/>
        <w:rPr>
          <w:rFonts w:ascii="Arial" w:hAnsi="Arial" w:cs="Arial"/>
          <w:b w:val="0"/>
        </w:rPr>
      </w:pPr>
      <w:r w:rsidRPr="00A41820">
        <w:rPr>
          <w:rFonts w:ascii="Arial" w:hAnsi="Arial" w:cs="Arial"/>
        </w:rPr>
        <w:t>Document for:</w:t>
      </w:r>
      <w:r w:rsidRPr="00A41820">
        <w:rPr>
          <w:rFonts w:ascii="Arial" w:hAnsi="Arial" w:cs="Arial"/>
          <w:b w:val="0"/>
        </w:rPr>
        <w:tab/>
      </w:r>
      <w:bookmarkStart w:id="2" w:name="DocumentFor"/>
      <w:bookmarkEnd w:id="2"/>
      <w:r w:rsidR="00141649" w:rsidRPr="00A41820">
        <w:rPr>
          <w:rFonts w:ascii="Arial" w:hAnsi="Arial" w:cs="Arial" w:hint="eastAsia"/>
          <w:b w:val="0"/>
        </w:rPr>
        <w:t>Discussion</w:t>
      </w:r>
    </w:p>
    <w:p w:rsidR="004D369A" w:rsidRPr="00A41820" w:rsidRDefault="00752C60"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41820">
        <w:t>Introduction</w:t>
      </w:r>
    </w:p>
    <w:p w:rsidR="00AB392B" w:rsidRPr="00A41820" w:rsidRDefault="00AB392B" w:rsidP="00AB392B">
      <w:pPr>
        <w:spacing w:before="0" w:after="120"/>
        <w:jc w:val="left"/>
        <w:rPr>
          <w:szCs w:val="21"/>
        </w:rPr>
      </w:pPr>
      <w:r w:rsidRPr="00A41820">
        <w:rPr>
          <w:rFonts w:hint="eastAsia"/>
          <w:szCs w:val="21"/>
        </w:rPr>
        <w:t xml:space="preserve">In the last meeting, the </w:t>
      </w:r>
      <w:r w:rsidRPr="00A41820">
        <w:rPr>
          <w:szCs w:val="21"/>
        </w:rPr>
        <w:t>WF on RRM requirements for NR_Mob_Ph4_Part2</w:t>
      </w:r>
      <w:r w:rsidRPr="00A41820">
        <w:rPr>
          <w:rFonts w:hint="eastAsia"/>
          <w:szCs w:val="21"/>
        </w:rPr>
        <w:t xml:space="preserve"> was approved and some agreements were reached</w:t>
      </w:r>
      <w:r w:rsidR="009C596E" w:rsidRPr="00A41820">
        <w:rPr>
          <w:rFonts w:hint="eastAsia"/>
          <w:szCs w:val="21"/>
        </w:rPr>
        <w:t xml:space="preserve"> [1]</w:t>
      </w:r>
      <w:r w:rsidRPr="00A41820">
        <w:rPr>
          <w:rFonts w:hint="eastAsia"/>
          <w:szCs w:val="21"/>
        </w:rPr>
        <w:t>, but</w:t>
      </w:r>
      <w:r w:rsidR="009C596E" w:rsidRPr="00A41820">
        <w:rPr>
          <w:rFonts w:hint="eastAsia"/>
          <w:szCs w:val="21"/>
        </w:rPr>
        <w:t xml:space="preserve"> there still many issues left [2</w:t>
      </w:r>
      <w:r w:rsidRPr="00A41820">
        <w:rPr>
          <w:rFonts w:hint="eastAsia"/>
          <w:szCs w:val="21"/>
        </w:rPr>
        <w:t xml:space="preserve">]. </w:t>
      </w:r>
      <w:r w:rsidRPr="00A41820">
        <w:rPr>
          <w:szCs w:val="21"/>
        </w:rPr>
        <w:t>T</w:t>
      </w:r>
      <w:r w:rsidRPr="00A41820">
        <w:rPr>
          <w:rFonts w:hint="eastAsia"/>
          <w:szCs w:val="21"/>
        </w:rPr>
        <w:t xml:space="preserve">his document will further discuss the remaining RRM issues about </w:t>
      </w:r>
      <w:r w:rsidRPr="00A41820">
        <w:rPr>
          <w:szCs w:val="21"/>
        </w:rPr>
        <w:t>Conditional LTM</w:t>
      </w:r>
      <w:r w:rsidRPr="00A41820">
        <w:rPr>
          <w:rFonts w:hint="eastAsia"/>
          <w:szCs w:val="21"/>
        </w:rPr>
        <w:t>/</w:t>
      </w:r>
      <w:r w:rsidRPr="00A41820">
        <w:rPr>
          <w:szCs w:val="21"/>
        </w:rPr>
        <w:t>Subsequent Conditional LTM</w:t>
      </w:r>
      <w:r w:rsidRPr="00A41820">
        <w:rPr>
          <w:rFonts w:hint="eastAsia"/>
          <w:szCs w:val="21"/>
        </w:rPr>
        <w:t>, and give our understanding and proposals.</w:t>
      </w:r>
    </w:p>
    <w:p w:rsidR="004B3EE8" w:rsidRPr="00A41820" w:rsidRDefault="004B3EE8"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A41820">
        <w:rPr>
          <w:rFonts w:hint="eastAsia"/>
        </w:rPr>
        <w:t>Discussion</w:t>
      </w:r>
    </w:p>
    <w:p w:rsidR="003A1C54" w:rsidRPr="00A41820" w:rsidRDefault="00F82EBD" w:rsidP="003A1C54">
      <w:pPr>
        <w:pStyle w:val="2"/>
        <w:tabs>
          <w:tab w:val="clear" w:pos="700"/>
        </w:tabs>
        <w:overflowPunct/>
        <w:autoSpaceDE/>
        <w:autoSpaceDN/>
        <w:adjustRightInd/>
        <w:spacing w:after="180"/>
        <w:jc w:val="left"/>
        <w:textAlignment w:val="auto"/>
        <w:rPr>
          <w:b/>
          <w:sz w:val="21"/>
          <w:szCs w:val="18"/>
          <w:lang w:val="sv-SE"/>
        </w:rPr>
      </w:pPr>
      <w:bookmarkStart w:id="3" w:name="OLE_LINK113"/>
      <w:bookmarkStart w:id="4" w:name="OLE_LINK114"/>
      <w:r w:rsidRPr="00A41820">
        <w:rPr>
          <w:b/>
          <w:sz w:val="21"/>
          <w:szCs w:val="18"/>
          <w:lang w:val="sv-SE"/>
        </w:rPr>
        <w:t>Sub-topic 1-</w:t>
      </w:r>
      <w:r w:rsidR="00565BB9" w:rsidRPr="00A41820">
        <w:rPr>
          <w:rFonts w:hint="eastAsia"/>
          <w:b/>
          <w:sz w:val="21"/>
          <w:szCs w:val="18"/>
          <w:lang w:val="sv-SE"/>
        </w:rPr>
        <w:t>1</w:t>
      </w:r>
      <w:r w:rsidRPr="00A41820">
        <w:rPr>
          <w:b/>
          <w:sz w:val="21"/>
          <w:szCs w:val="18"/>
          <w:lang w:val="sv-SE"/>
        </w:rPr>
        <w:t xml:space="preserve">: </w:t>
      </w:r>
      <w:r w:rsidR="003A1C54" w:rsidRPr="00A41820">
        <w:rPr>
          <w:b/>
          <w:sz w:val="21"/>
          <w:szCs w:val="18"/>
          <w:lang w:val="sv-SE"/>
        </w:rPr>
        <w:t xml:space="preserve">Conditional </w:t>
      </w:r>
      <w:r w:rsidR="0055735E" w:rsidRPr="00A41820">
        <w:rPr>
          <w:rFonts w:hint="eastAsia"/>
          <w:b/>
          <w:sz w:val="21"/>
          <w:szCs w:val="18"/>
          <w:lang w:val="sv-SE"/>
        </w:rPr>
        <w:t xml:space="preserve">LTM </w:t>
      </w:r>
      <w:r w:rsidR="003A1C54" w:rsidRPr="00A41820">
        <w:rPr>
          <w:b/>
          <w:sz w:val="21"/>
          <w:szCs w:val="18"/>
          <w:lang w:val="sv-SE"/>
        </w:rPr>
        <w:t>delay</w:t>
      </w:r>
    </w:p>
    <w:p w:rsidR="00586170" w:rsidRPr="00A41820" w:rsidRDefault="00586170" w:rsidP="00565BB9">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A41820">
        <w:rPr>
          <w:rFonts w:ascii="Times New Roman" w:hAnsi="Times New Roman"/>
          <w:b/>
          <w:sz w:val="21"/>
          <w:szCs w:val="18"/>
          <w:u w:val="single"/>
          <w:lang w:val="sv-SE"/>
        </w:rPr>
        <w:t xml:space="preserve">The components of </w:t>
      </w:r>
      <w:bookmarkStart w:id="5" w:name="_Hlk194501249"/>
      <w:r w:rsidRPr="00A41820">
        <w:rPr>
          <w:rFonts w:ascii="Times New Roman" w:hAnsi="Times New Roman"/>
          <w:b/>
          <w:sz w:val="21"/>
          <w:szCs w:val="18"/>
          <w:u w:val="single"/>
          <w:lang w:val="sv-SE"/>
        </w:rPr>
        <w:t>conditional LTM</w:t>
      </w:r>
      <w:bookmarkEnd w:id="5"/>
      <w:r w:rsidRPr="00A41820">
        <w:rPr>
          <w:rFonts w:ascii="Times New Roman" w:hAnsi="Times New Roman"/>
          <w:b/>
          <w:sz w:val="21"/>
          <w:szCs w:val="18"/>
          <w:u w:val="single"/>
          <w:lang w:val="sv-SE"/>
        </w:rPr>
        <w:t xml:space="preserve"> delay</w:t>
      </w:r>
    </w:p>
    <w:p w:rsidR="00677167" w:rsidRPr="00A41820" w:rsidRDefault="00704B97" w:rsidP="0063718D">
      <w:pPr>
        <w:spacing w:before="120" w:after="120"/>
        <w:jc w:val="left"/>
        <w:rPr>
          <w:lang w:val="sv-SE"/>
        </w:rPr>
      </w:pPr>
      <w:r w:rsidRPr="00A41820">
        <w:rPr>
          <w:rFonts w:hint="eastAsia"/>
          <w:lang w:val="sv-SE"/>
        </w:rPr>
        <w:t xml:space="preserve">In the last meeting, </w:t>
      </w:r>
      <w:r w:rsidR="0055735E" w:rsidRPr="00A41820">
        <w:rPr>
          <w:rFonts w:hint="eastAsia"/>
          <w:lang w:val="sv-SE"/>
        </w:rPr>
        <w:t xml:space="preserve">RAN4 discussed </w:t>
      </w:r>
      <w:r w:rsidRPr="00A41820">
        <w:rPr>
          <w:rFonts w:hint="eastAsia"/>
          <w:lang w:val="sv-SE"/>
        </w:rPr>
        <w:t>t</w:t>
      </w:r>
      <w:r w:rsidRPr="00A41820">
        <w:rPr>
          <w:lang w:val="sv-SE"/>
        </w:rPr>
        <w:t xml:space="preserve">he components of </w:t>
      </w:r>
      <w:proofErr w:type="spellStart"/>
      <w:r w:rsidR="0063718D" w:rsidRPr="00A41820">
        <w:rPr>
          <w:bCs/>
        </w:rPr>
        <w:t>T</w:t>
      </w:r>
      <w:r w:rsidR="0063718D" w:rsidRPr="00A41820">
        <w:rPr>
          <w:bCs/>
          <w:vertAlign w:val="subscript"/>
        </w:rPr>
        <w:t>interrupt</w:t>
      </w:r>
      <w:proofErr w:type="spellEnd"/>
      <w:r w:rsidR="0055735E" w:rsidRPr="00A41820">
        <w:rPr>
          <w:rFonts w:hint="eastAsia"/>
          <w:lang w:val="sv-SE"/>
        </w:rPr>
        <w:t>,</w:t>
      </w:r>
      <w:r w:rsidRPr="00A41820">
        <w:rPr>
          <w:rFonts w:hint="eastAsia"/>
          <w:lang w:val="sv-SE"/>
        </w:rPr>
        <w:t xml:space="preserve"> </w:t>
      </w:r>
      <w:r w:rsidR="0063718D" w:rsidRPr="00A41820">
        <w:rPr>
          <w:rFonts w:hint="eastAsia"/>
          <w:lang w:val="sv-SE"/>
        </w:rPr>
        <w:t>and t</w:t>
      </w:r>
      <w:r w:rsidRPr="00A41820">
        <w:rPr>
          <w:rFonts w:hint="eastAsia"/>
          <w:lang w:val="sv-SE"/>
        </w:rPr>
        <w:t xml:space="preserve">he </w:t>
      </w:r>
      <w:r w:rsidR="00863E01" w:rsidRPr="00A41820">
        <w:rPr>
          <w:rFonts w:hint="eastAsia"/>
          <w:lang w:val="sv-SE"/>
        </w:rPr>
        <w:t xml:space="preserve">agreement </w:t>
      </w:r>
      <w:r w:rsidR="0063718D" w:rsidRPr="00A41820">
        <w:rPr>
          <w:rFonts w:hint="eastAsia"/>
          <w:lang w:val="sv-SE"/>
        </w:rPr>
        <w:t xml:space="preserve">and </w:t>
      </w:r>
      <w:r w:rsidR="0063718D" w:rsidRPr="00A41820">
        <w:rPr>
          <w:lang w:val="sv-SE"/>
        </w:rPr>
        <w:t>Way forward</w:t>
      </w:r>
      <w:r w:rsidR="0063718D" w:rsidRPr="00A41820">
        <w:rPr>
          <w:rFonts w:hint="eastAsia"/>
          <w:lang w:val="sv-SE"/>
        </w:rPr>
        <w:t xml:space="preserve"> are</w:t>
      </w:r>
      <w:r w:rsidR="00863E01" w:rsidRPr="00A41820">
        <w:rPr>
          <w:rFonts w:hint="eastAsia"/>
          <w:lang w:val="sv-SE"/>
        </w:rPr>
        <w:t xml:space="preserve"> copied as follows [1</w:t>
      </w:r>
      <w:r w:rsidRPr="00A41820">
        <w:rPr>
          <w:rFonts w:hint="eastAsia"/>
          <w:lang w:val="sv-SE"/>
        </w:rPr>
        <w:t>]:</w:t>
      </w:r>
    </w:p>
    <w:tbl>
      <w:tblPr>
        <w:tblStyle w:val="af8"/>
        <w:tblW w:w="0" w:type="auto"/>
        <w:tblLook w:val="04A0" w:firstRow="1" w:lastRow="0" w:firstColumn="1" w:lastColumn="0" w:noHBand="0" w:noVBand="1"/>
      </w:tblPr>
      <w:tblGrid>
        <w:gridCol w:w="9855"/>
      </w:tblGrid>
      <w:tr w:rsidR="00A41820" w:rsidRPr="00A41820" w:rsidTr="00677167">
        <w:tc>
          <w:tcPr>
            <w:tcW w:w="9855" w:type="dxa"/>
          </w:tcPr>
          <w:p w:rsidR="00677167" w:rsidRPr="00A41820" w:rsidRDefault="00586170" w:rsidP="00586170">
            <w:pPr>
              <w:spacing w:before="24" w:after="120"/>
              <w:jc w:val="left"/>
              <w:rPr>
                <w:rFonts w:eastAsiaTheme="minorEastAsia"/>
                <w:sz w:val="20"/>
                <w:szCs w:val="20"/>
                <w:lang w:val="en-US"/>
              </w:rPr>
            </w:pPr>
            <w:r w:rsidRPr="00A41820">
              <w:rPr>
                <w:rFonts w:eastAsiaTheme="minorEastAsia" w:hint="eastAsia"/>
                <w:sz w:val="20"/>
                <w:szCs w:val="20"/>
                <w:lang w:val="en-US"/>
              </w:rPr>
              <w:t>RAN4#114-bis:</w:t>
            </w:r>
          </w:p>
          <w:p w:rsidR="00586170" w:rsidRPr="00A41820" w:rsidRDefault="00586170" w:rsidP="00586170">
            <w:pPr>
              <w:pStyle w:val="issue"/>
              <w:rPr>
                <w:rFonts w:eastAsiaTheme="minorEastAsia"/>
                <w:bCs/>
                <w:color w:val="auto"/>
                <w:vertAlign w:val="subscript"/>
                <w:lang w:eastAsia="zh-CN"/>
              </w:rPr>
            </w:pPr>
            <w:r w:rsidRPr="00A41820">
              <w:rPr>
                <w:color w:val="auto"/>
              </w:rPr>
              <w:t xml:space="preserve">Issue </w:t>
            </w:r>
            <w:r w:rsidRPr="00A41820">
              <w:rPr>
                <w:rFonts w:eastAsiaTheme="minorEastAsia"/>
                <w:color w:val="auto"/>
              </w:rPr>
              <w:t>1-2</w:t>
            </w:r>
            <w:r w:rsidRPr="00A41820">
              <w:rPr>
                <w:color w:val="auto"/>
              </w:rPr>
              <w:t>-</w:t>
            </w:r>
            <w:r w:rsidRPr="00A41820">
              <w:rPr>
                <w:rFonts w:eastAsiaTheme="minorEastAsia" w:hint="eastAsia"/>
                <w:color w:val="auto"/>
                <w:lang w:eastAsia="zh-CN"/>
              </w:rPr>
              <w:t>4</w:t>
            </w:r>
            <w:r w:rsidRPr="00A41820">
              <w:rPr>
                <w:color w:val="auto"/>
              </w:rPr>
              <w:t xml:space="preserve">: </w:t>
            </w:r>
            <w:proofErr w:type="spellStart"/>
            <w:r w:rsidRPr="00A41820">
              <w:rPr>
                <w:bCs/>
                <w:color w:val="auto"/>
              </w:rPr>
              <w:t>T</w:t>
            </w:r>
            <w:r w:rsidRPr="00A41820">
              <w:rPr>
                <w:bCs/>
                <w:color w:val="auto"/>
                <w:vertAlign w:val="subscript"/>
              </w:rPr>
              <w:t>interrupt</w:t>
            </w:r>
            <w:proofErr w:type="spellEnd"/>
          </w:p>
          <w:p w:rsidR="00586170" w:rsidRPr="00A41820" w:rsidRDefault="00586170" w:rsidP="00586170">
            <w:pPr>
              <w:spacing w:after="120"/>
              <w:rPr>
                <w:rFonts w:eastAsiaTheme="minorEastAsia"/>
                <w:b/>
                <w:sz w:val="20"/>
                <w:szCs w:val="20"/>
                <w:lang w:val="en-US"/>
              </w:rPr>
            </w:pPr>
            <w:r w:rsidRPr="00A41820">
              <w:rPr>
                <w:rFonts w:eastAsiaTheme="minorEastAsia"/>
                <w:b/>
                <w:sz w:val="20"/>
                <w:szCs w:val="20"/>
                <w:lang w:val="en-US"/>
              </w:rPr>
              <w:t xml:space="preserve">&lt; Agreement &gt; </w:t>
            </w:r>
          </w:p>
          <w:p w:rsidR="00586170" w:rsidRPr="00A41820" w:rsidRDefault="00586170" w:rsidP="00586170">
            <w:pPr>
              <w:pStyle w:val="afa"/>
              <w:widowControl/>
              <w:numPr>
                <w:ilvl w:val="1"/>
                <w:numId w:val="19"/>
              </w:numPr>
              <w:spacing w:before="24" w:after="24" w:line="240" w:lineRule="auto"/>
              <w:ind w:firstLineChars="0"/>
              <w:jc w:val="left"/>
              <w:rPr>
                <w:rFonts w:eastAsia="宋体"/>
                <w:sz w:val="20"/>
                <w:szCs w:val="20"/>
                <w:lang w:val="en-US"/>
              </w:rPr>
            </w:pPr>
            <w:r w:rsidRPr="00A41820">
              <w:rPr>
                <w:rFonts w:eastAsiaTheme="minorEastAsia"/>
                <w:sz w:val="20"/>
                <w:szCs w:val="20"/>
                <w:lang w:val="en-US"/>
              </w:rPr>
              <w:t xml:space="preserve">Keep either </w:t>
            </w:r>
            <w:proofErr w:type="spellStart"/>
            <w:r w:rsidRPr="00A41820">
              <w:rPr>
                <w:rFonts w:eastAsiaTheme="minorEastAsia"/>
                <w:sz w:val="20"/>
                <w:szCs w:val="20"/>
                <w:lang w:val="en-US"/>
              </w:rPr>
              <w:t>T</w:t>
            </w:r>
            <w:r w:rsidRPr="00A41820">
              <w:rPr>
                <w:rFonts w:eastAsiaTheme="minorEastAsia"/>
                <w:sz w:val="20"/>
                <w:szCs w:val="20"/>
                <w:vertAlign w:val="subscript"/>
                <w:lang w:val="en-US"/>
              </w:rPr>
              <w:t>CLTM_execution</w:t>
            </w:r>
            <w:proofErr w:type="spellEnd"/>
            <w:r w:rsidRPr="00A41820">
              <w:rPr>
                <w:rFonts w:eastAsiaTheme="minorEastAsia"/>
                <w:sz w:val="20"/>
                <w:szCs w:val="20"/>
                <w:lang w:val="en-US"/>
              </w:rPr>
              <w:t xml:space="preserve"> or T</w:t>
            </w:r>
            <w:r w:rsidRPr="00A41820">
              <w:rPr>
                <w:rFonts w:eastAsiaTheme="minorEastAsia"/>
                <w:sz w:val="20"/>
                <w:szCs w:val="20"/>
                <w:vertAlign w:val="subscript"/>
                <w:lang w:val="en-US"/>
              </w:rPr>
              <w:t>CLTM-RRC-processing</w:t>
            </w:r>
            <w:r w:rsidRPr="00A41820">
              <w:rPr>
                <w:rFonts w:eastAsiaTheme="minorEastAsia"/>
                <w:sz w:val="20"/>
                <w:szCs w:val="20"/>
                <w:lang w:val="en-US"/>
              </w:rPr>
              <w:t xml:space="preserve"> as one component for the conditional LTM delay</w:t>
            </w:r>
            <w:r w:rsidRPr="00A41820">
              <w:rPr>
                <w:rFonts w:eastAsiaTheme="minorEastAsia" w:hint="eastAsia"/>
                <w:sz w:val="20"/>
                <w:szCs w:val="20"/>
                <w:lang w:val="en-US"/>
              </w:rPr>
              <w:t>.</w:t>
            </w:r>
          </w:p>
          <w:p w:rsidR="00586170" w:rsidRPr="00A41820" w:rsidRDefault="00586170" w:rsidP="00586170">
            <w:pPr>
              <w:pStyle w:val="afa"/>
              <w:widowControl/>
              <w:numPr>
                <w:ilvl w:val="2"/>
                <w:numId w:val="19"/>
              </w:numPr>
              <w:spacing w:before="24" w:after="24" w:line="240" w:lineRule="auto"/>
              <w:ind w:firstLineChars="0"/>
              <w:jc w:val="left"/>
              <w:rPr>
                <w:rFonts w:eastAsia="宋体"/>
                <w:sz w:val="20"/>
                <w:szCs w:val="20"/>
                <w:lang w:val="en-US"/>
              </w:rPr>
            </w:pPr>
            <w:r w:rsidRPr="00A41820">
              <w:rPr>
                <w:rFonts w:eastAsiaTheme="minorEastAsia"/>
                <w:bCs/>
                <w:sz w:val="20"/>
                <w:szCs w:val="20"/>
                <w:lang w:val="en-US"/>
              </w:rPr>
              <w:t xml:space="preserve"> </w:t>
            </w:r>
            <w:r w:rsidRPr="00A41820">
              <w:rPr>
                <w:rFonts w:eastAsiaTheme="minorEastAsia"/>
                <w:sz w:val="20"/>
                <w:szCs w:val="20"/>
                <w:lang w:val="en-US"/>
              </w:rPr>
              <w:t>Note: The legacy value(s) in previous releases will be reused</w:t>
            </w:r>
            <w:r w:rsidRPr="00A41820">
              <w:rPr>
                <w:rFonts w:eastAsia="宋体" w:hint="eastAsia"/>
                <w:sz w:val="20"/>
                <w:szCs w:val="20"/>
                <w:lang w:val="en-US"/>
              </w:rPr>
              <w:t>.</w:t>
            </w:r>
          </w:p>
          <w:p w:rsidR="00586170" w:rsidRPr="00A41820" w:rsidRDefault="00586170" w:rsidP="00586170">
            <w:pPr>
              <w:pStyle w:val="afa"/>
              <w:widowControl/>
              <w:numPr>
                <w:ilvl w:val="1"/>
                <w:numId w:val="19"/>
              </w:numPr>
              <w:spacing w:before="24" w:after="24" w:line="240" w:lineRule="auto"/>
              <w:ind w:firstLineChars="0"/>
              <w:jc w:val="left"/>
              <w:rPr>
                <w:rFonts w:eastAsia="宋体"/>
                <w:sz w:val="20"/>
                <w:szCs w:val="20"/>
                <w:lang w:val="en-US"/>
              </w:rPr>
            </w:pPr>
            <w:proofErr w:type="spellStart"/>
            <w:r w:rsidRPr="00A41820">
              <w:rPr>
                <w:rFonts w:eastAsia="宋体"/>
                <w:sz w:val="20"/>
                <w:szCs w:val="20"/>
                <w:lang w:val="en-US"/>
              </w:rPr>
              <w:t>T</w:t>
            </w:r>
            <w:r w:rsidRPr="00A41820">
              <w:rPr>
                <w:rFonts w:eastAsia="宋体"/>
                <w:sz w:val="20"/>
                <w:szCs w:val="20"/>
                <w:vertAlign w:val="subscript"/>
                <w:lang w:val="en-US"/>
              </w:rPr>
              <w:t>CLTM_execution</w:t>
            </w:r>
            <w:proofErr w:type="spellEnd"/>
            <w:r w:rsidRPr="00A41820">
              <w:rPr>
                <w:rFonts w:eastAsia="宋体"/>
                <w:sz w:val="20"/>
                <w:szCs w:val="20"/>
                <w:lang w:val="en-US"/>
              </w:rPr>
              <w:t xml:space="preserve"> or T</w:t>
            </w:r>
            <w:r w:rsidRPr="00A41820">
              <w:rPr>
                <w:rFonts w:eastAsia="宋体"/>
                <w:sz w:val="20"/>
                <w:szCs w:val="20"/>
                <w:vertAlign w:val="subscript"/>
                <w:lang w:val="en-US"/>
              </w:rPr>
              <w:t>CLTM-RRC-processing</w:t>
            </w:r>
            <w:r w:rsidRPr="00A41820">
              <w:rPr>
                <w:rFonts w:eastAsia="宋体"/>
                <w:sz w:val="20"/>
                <w:szCs w:val="20"/>
                <w:lang w:val="en-US"/>
              </w:rPr>
              <w:t xml:space="preserve"> is not included in </w:t>
            </w:r>
            <w:proofErr w:type="spellStart"/>
            <w:r w:rsidRPr="00A41820">
              <w:rPr>
                <w:rFonts w:eastAsia="宋体"/>
                <w:sz w:val="20"/>
                <w:szCs w:val="20"/>
                <w:lang w:val="en-US"/>
              </w:rPr>
              <w:t>T</w:t>
            </w:r>
            <w:r w:rsidRPr="00A41820">
              <w:rPr>
                <w:rFonts w:eastAsia="宋体"/>
                <w:sz w:val="20"/>
                <w:szCs w:val="20"/>
                <w:vertAlign w:val="subscript"/>
                <w:lang w:val="en-US"/>
              </w:rPr>
              <w:t>interrupt</w:t>
            </w:r>
            <w:proofErr w:type="spellEnd"/>
            <w:r w:rsidRPr="00A41820">
              <w:rPr>
                <w:rFonts w:eastAsia="宋体" w:hint="eastAsia"/>
                <w:sz w:val="20"/>
                <w:szCs w:val="20"/>
                <w:lang w:val="en-US"/>
              </w:rPr>
              <w:t>.</w:t>
            </w:r>
          </w:p>
          <w:p w:rsidR="00586170" w:rsidRPr="00A41820" w:rsidRDefault="00586170" w:rsidP="00586170">
            <w:pPr>
              <w:pStyle w:val="afa"/>
              <w:widowControl/>
              <w:numPr>
                <w:ilvl w:val="1"/>
                <w:numId w:val="19"/>
              </w:numPr>
              <w:spacing w:before="24" w:after="24" w:line="240" w:lineRule="auto"/>
              <w:ind w:firstLineChars="0"/>
              <w:jc w:val="left"/>
              <w:rPr>
                <w:rFonts w:eastAsia="宋体"/>
                <w:sz w:val="20"/>
                <w:szCs w:val="20"/>
                <w:lang w:val="en-US"/>
              </w:rPr>
            </w:pPr>
            <w:r w:rsidRPr="00A41820">
              <w:rPr>
                <w:rFonts w:eastAsia="宋体"/>
                <w:sz w:val="20"/>
                <w:szCs w:val="20"/>
                <w:lang w:val="en-US"/>
              </w:rPr>
              <w:t>Not include the components for TCI state activation and/or PDCCH order PRACH in C-LTM delay</w:t>
            </w:r>
            <w:r w:rsidRPr="00A41820">
              <w:rPr>
                <w:rFonts w:eastAsia="宋体" w:hint="eastAsia"/>
                <w:sz w:val="20"/>
                <w:szCs w:val="20"/>
                <w:lang w:val="en-US"/>
              </w:rPr>
              <w:t>.</w:t>
            </w:r>
          </w:p>
          <w:p w:rsidR="00586170" w:rsidRPr="00A41820" w:rsidRDefault="00586170" w:rsidP="00586170">
            <w:pPr>
              <w:pStyle w:val="afa"/>
              <w:widowControl/>
              <w:numPr>
                <w:ilvl w:val="2"/>
                <w:numId w:val="19"/>
              </w:numPr>
              <w:spacing w:before="24" w:after="24" w:line="240" w:lineRule="auto"/>
              <w:ind w:firstLineChars="0"/>
              <w:jc w:val="left"/>
              <w:rPr>
                <w:rFonts w:eastAsia="宋体"/>
                <w:sz w:val="20"/>
                <w:szCs w:val="20"/>
                <w:lang w:val="en-US"/>
              </w:rPr>
            </w:pPr>
            <w:proofErr w:type="spellStart"/>
            <w:r w:rsidRPr="00A41820">
              <w:rPr>
                <w:rFonts w:eastAsia="宋体"/>
                <w:sz w:val="20"/>
                <w:szCs w:val="20"/>
                <w:lang w:val="en-US"/>
              </w:rPr>
              <w:t>T</w:t>
            </w:r>
            <w:r w:rsidRPr="00A41820">
              <w:rPr>
                <w:rFonts w:eastAsia="宋体"/>
                <w:sz w:val="20"/>
                <w:szCs w:val="20"/>
                <w:vertAlign w:val="subscript"/>
                <w:lang w:val="en-US"/>
              </w:rPr>
              <w:t>Event_DU</w:t>
            </w:r>
            <w:proofErr w:type="spellEnd"/>
            <w:r w:rsidRPr="00A41820">
              <w:rPr>
                <w:rFonts w:eastAsia="宋体"/>
                <w:sz w:val="20"/>
                <w:szCs w:val="20"/>
                <w:lang w:val="en-US"/>
              </w:rPr>
              <w:t xml:space="preserve"> can be updated based on RAN2 progress if needed</w:t>
            </w:r>
            <w:r w:rsidRPr="00A41820">
              <w:rPr>
                <w:rFonts w:eastAsia="宋体" w:hint="eastAsia"/>
                <w:sz w:val="20"/>
                <w:szCs w:val="20"/>
                <w:lang w:val="en-US"/>
              </w:rPr>
              <w:t>.</w:t>
            </w:r>
          </w:p>
          <w:p w:rsidR="00586170" w:rsidRPr="00A41820" w:rsidRDefault="00586170" w:rsidP="00586170">
            <w:pPr>
              <w:pStyle w:val="afa"/>
              <w:widowControl/>
              <w:numPr>
                <w:ilvl w:val="1"/>
                <w:numId w:val="19"/>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proofErr w:type="spellStart"/>
            <w:r w:rsidRPr="00A41820">
              <w:rPr>
                <w:rFonts w:eastAsia="宋体"/>
                <w:sz w:val="20"/>
                <w:szCs w:val="20"/>
                <w:lang w:val="en-US"/>
              </w:rPr>
              <w:t>T</w:t>
            </w:r>
            <w:r w:rsidRPr="00A41820">
              <w:rPr>
                <w:rFonts w:eastAsia="宋体"/>
                <w:sz w:val="20"/>
                <w:szCs w:val="20"/>
                <w:vertAlign w:val="subscript"/>
                <w:lang w:val="en-US"/>
              </w:rPr>
              <w:t>measure</w:t>
            </w:r>
            <w:proofErr w:type="spellEnd"/>
            <w:r w:rsidRPr="00A41820">
              <w:rPr>
                <w:rFonts w:eastAsia="宋体"/>
                <w:sz w:val="20"/>
                <w:szCs w:val="20"/>
                <w:lang w:val="en-US"/>
              </w:rPr>
              <w:t xml:space="preserve"> is measurements time. It is defined from the end of </w:t>
            </w:r>
            <w:proofErr w:type="spellStart"/>
            <w:r w:rsidRPr="00A41820">
              <w:rPr>
                <w:rFonts w:eastAsia="宋体"/>
                <w:sz w:val="20"/>
                <w:szCs w:val="20"/>
                <w:lang w:val="en-US"/>
              </w:rPr>
              <w:t>T</w:t>
            </w:r>
            <w:r w:rsidRPr="00A41820">
              <w:rPr>
                <w:rFonts w:eastAsia="宋体"/>
                <w:sz w:val="20"/>
                <w:szCs w:val="20"/>
                <w:vertAlign w:val="subscript"/>
                <w:lang w:val="en-US"/>
              </w:rPr>
              <w:t>Event_DU</w:t>
            </w:r>
            <w:proofErr w:type="spellEnd"/>
            <w:r w:rsidRPr="00A41820">
              <w:rPr>
                <w:rFonts w:eastAsia="宋体"/>
                <w:sz w:val="20"/>
                <w:szCs w:val="20"/>
                <w:lang w:val="en-US"/>
              </w:rPr>
              <w:t xml:space="preserve"> until UE executes LTM to a target cell.</w:t>
            </w:r>
          </w:p>
          <w:p w:rsidR="00586170" w:rsidRPr="00A41820" w:rsidRDefault="00586170" w:rsidP="00586170">
            <w:pPr>
              <w:pStyle w:val="afa"/>
              <w:widowControl/>
              <w:numPr>
                <w:ilvl w:val="2"/>
                <w:numId w:val="19"/>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A41820">
              <w:rPr>
                <w:rFonts w:eastAsia="宋体"/>
                <w:sz w:val="20"/>
                <w:szCs w:val="20"/>
                <w:lang w:val="en-US"/>
              </w:rPr>
              <w:t xml:space="preserve">If SSB based L1-RSRP measurement is used in the event, </w:t>
            </w:r>
            <w:proofErr w:type="spellStart"/>
            <w:r w:rsidRPr="00A41820">
              <w:rPr>
                <w:rFonts w:eastAsia="宋体"/>
                <w:sz w:val="20"/>
                <w:szCs w:val="20"/>
                <w:lang w:val="en-US"/>
              </w:rPr>
              <w:t>T</w:t>
            </w:r>
            <w:r w:rsidRPr="00A41820">
              <w:rPr>
                <w:rFonts w:eastAsia="宋体"/>
                <w:sz w:val="20"/>
                <w:szCs w:val="20"/>
                <w:vertAlign w:val="subscript"/>
                <w:lang w:val="en-US"/>
              </w:rPr>
              <w:t>measure</w:t>
            </w:r>
            <w:proofErr w:type="spellEnd"/>
            <w:r w:rsidRPr="00A41820">
              <w:rPr>
                <w:rFonts w:eastAsia="宋体"/>
                <w:sz w:val="20"/>
                <w:szCs w:val="20"/>
                <w:lang w:val="en-US"/>
              </w:rPr>
              <w:t xml:space="preserve"> is SSB based L1-RSRP measurement period in R18 LTM plus SSB index acquisition time if needed.</w:t>
            </w:r>
          </w:p>
          <w:p w:rsidR="00586170" w:rsidRPr="00A41820" w:rsidRDefault="00586170" w:rsidP="00586170">
            <w:pPr>
              <w:pStyle w:val="afa"/>
              <w:widowControl/>
              <w:numPr>
                <w:ilvl w:val="3"/>
                <w:numId w:val="19"/>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A41820">
              <w:rPr>
                <w:rFonts w:eastAsia="宋体"/>
                <w:sz w:val="20"/>
                <w:szCs w:val="20"/>
                <w:lang w:val="en-US"/>
              </w:rPr>
              <w:t>Measurement latency for both serving and candidate cells need to be considered.</w:t>
            </w:r>
          </w:p>
          <w:p w:rsidR="00586170" w:rsidRPr="00A41820" w:rsidRDefault="00586170" w:rsidP="00586170">
            <w:pPr>
              <w:pStyle w:val="afa"/>
              <w:widowControl/>
              <w:numPr>
                <w:ilvl w:val="2"/>
                <w:numId w:val="19"/>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A41820">
              <w:rPr>
                <w:rFonts w:eastAsia="宋体"/>
                <w:sz w:val="20"/>
                <w:szCs w:val="20"/>
                <w:lang w:val="en-US"/>
              </w:rPr>
              <w:t xml:space="preserve">If SSB based L3-RSRP measurement is used in the event, reuse </w:t>
            </w:r>
            <w:proofErr w:type="spellStart"/>
            <w:r w:rsidRPr="00A41820">
              <w:rPr>
                <w:rFonts w:eastAsia="宋体"/>
                <w:sz w:val="20"/>
                <w:szCs w:val="20"/>
                <w:lang w:val="en-US"/>
              </w:rPr>
              <w:t>T</w:t>
            </w:r>
            <w:r w:rsidRPr="00A41820">
              <w:rPr>
                <w:rFonts w:eastAsia="宋体"/>
                <w:sz w:val="20"/>
                <w:szCs w:val="20"/>
                <w:vertAlign w:val="subscript"/>
                <w:lang w:val="en-US"/>
              </w:rPr>
              <w:t>measure</w:t>
            </w:r>
            <w:proofErr w:type="spellEnd"/>
            <w:r w:rsidRPr="00A41820">
              <w:rPr>
                <w:rFonts w:eastAsia="宋体"/>
                <w:sz w:val="20"/>
                <w:szCs w:val="20"/>
                <w:lang w:val="en-US"/>
              </w:rPr>
              <w:t xml:space="preserve"> in CHO.</w:t>
            </w:r>
          </w:p>
          <w:p w:rsidR="00586170" w:rsidRPr="00A41820" w:rsidRDefault="00586170" w:rsidP="00586170">
            <w:pPr>
              <w:pStyle w:val="afa"/>
              <w:widowControl/>
              <w:numPr>
                <w:ilvl w:val="2"/>
                <w:numId w:val="19"/>
              </w:numPr>
              <w:overflowPunct w:val="0"/>
              <w:autoSpaceDE w:val="0"/>
              <w:autoSpaceDN w:val="0"/>
              <w:adjustRightInd w:val="0"/>
              <w:spacing w:before="24" w:after="24" w:line="240" w:lineRule="auto"/>
              <w:ind w:firstLineChars="0"/>
              <w:jc w:val="left"/>
              <w:textAlignment w:val="baseline"/>
              <w:rPr>
                <w:rFonts w:eastAsia="宋体"/>
                <w:sz w:val="20"/>
                <w:szCs w:val="20"/>
                <w:lang w:val="en-US"/>
              </w:rPr>
            </w:pPr>
            <w:r w:rsidRPr="00A41820">
              <w:rPr>
                <w:rFonts w:eastAsia="宋体"/>
                <w:sz w:val="20"/>
                <w:szCs w:val="20"/>
                <w:lang w:val="en-US"/>
              </w:rPr>
              <w:t xml:space="preserve">FFS: If CSI-RS based L1-RSRP measurement is used in the event, </w:t>
            </w:r>
            <w:proofErr w:type="spellStart"/>
            <w:r w:rsidRPr="00A41820">
              <w:rPr>
                <w:rFonts w:eastAsia="宋体"/>
                <w:sz w:val="20"/>
                <w:szCs w:val="20"/>
                <w:lang w:val="en-US"/>
              </w:rPr>
              <w:t>T</w:t>
            </w:r>
            <w:r w:rsidRPr="00A41820">
              <w:rPr>
                <w:rFonts w:eastAsia="宋体"/>
                <w:sz w:val="20"/>
                <w:szCs w:val="20"/>
                <w:vertAlign w:val="subscript"/>
                <w:lang w:val="en-US"/>
              </w:rPr>
              <w:t>measure</w:t>
            </w:r>
            <w:proofErr w:type="spellEnd"/>
            <w:r w:rsidRPr="00A41820">
              <w:rPr>
                <w:rFonts w:eastAsia="宋体"/>
                <w:sz w:val="20"/>
                <w:szCs w:val="20"/>
                <w:lang w:val="en-US"/>
              </w:rPr>
              <w:t xml:space="preserve"> is CSI-RS based L1-RSRP measurement period which is to be introduced in R19.</w:t>
            </w:r>
          </w:p>
          <w:p w:rsidR="00586170" w:rsidRPr="00A41820" w:rsidRDefault="00586170" w:rsidP="00586170">
            <w:pPr>
              <w:spacing w:after="120"/>
              <w:rPr>
                <w:rFonts w:eastAsia="宋体"/>
                <w:sz w:val="20"/>
                <w:szCs w:val="20"/>
                <w:lang w:val="en-US"/>
              </w:rPr>
            </w:pPr>
            <w:r w:rsidRPr="00A41820">
              <w:rPr>
                <w:rFonts w:eastAsia="宋体"/>
                <w:sz w:val="20"/>
                <w:szCs w:val="20"/>
                <w:lang w:val="en-US"/>
              </w:rPr>
              <w:t xml:space="preserve">&lt; </w:t>
            </w:r>
            <w:r w:rsidRPr="00A41820">
              <w:rPr>
                <w:rFonts w:ascii="Calibri" w:eastAsia="PMingLiU" w:hAnsi="Calibri"/>
                <w:b/>
                <w:bCs/>
                <w:kern w:val="2"/>
                <w:sz w:val="22"/>
                <w:lang w:val="en-US" w:eastAsia="zh-TW"/>
                <w14:ligatures w14:val="standardContextual"/>
              </w:rPr>
              <w:t xml:space="preserve">Way forward </w:t>
            </w:r>
            <w:r w:rsidRPr="00A41820">
              <w:rPr>
                <w:rFonts w:eastAsia="宋体"/>
                <w:sz w:val="20"/>
                <w:szCs w:val="20"/>
                <w:lang w:val="en-US"/>
              </w:rPr>
              <w:t>&gt; FFS</w:t>
            </w:r>
          </w:p>
          <w:p w:rsidR="00586170" w:rsidRPr="00A41820" w:rsidRDefault="00586170" w:rsidP="00586170">
            <w:pPr>
              <w:pStyle w:val="afa"/>
              <w:widowControl/>
              <w:numPr>
                <w:ilvl w:val="1"/>
                <w:numId w:val="19"/>
              </w:numPr>
              <w:autoSpaceDN w:val="0"/>
              <w:spacing w:before="24" w:after="24" w:line="240" w:lineRule="auto"/>
              <w:ind w:firstLineChars="0"/>
              <w:jc w:val="left"/>
              <w:rPr>
                <w:rFonts w:eastAsia="宋体"/>
                <w:sz w:val="20"/>
                <w:szCs w:val="20"/>
                <w:lang w:val="en-US"/>
              </w:rPr>
            </w:pPr>
            <w:proofErr w:type="spellStart"/>
            <w:r w:rsidRPr="00A41820">
              <w:rPr>
                <w:rFonts w:eastAsia="等线"/>
                <w:bCs/>
                <w:sz w:val="20"/>
                <w:szCs w:val="21"/>
                <w:lang w:eastAsia="en-GB"/>
              </w:rPr>
              <w:t>T</w:t>
            </w:r>
            <w:r w:rsidRPr="00A41820">
              <w:rPr>
                <w:rFonts w:eastAsia="等线"/>
                <w:bCs/>
                <w:sz w:val="20"/>
                <w:szCs w:val="21"/>
                <w:vertAlign w:val="subscript"/>
                <w:lang w:eastAsia="en-GB"/>
              </w:rPr>
              <w:t>first</w:t>
            </w:r>
            <w:proofErr w:type="spellEnd"/>
            <w:r w:rsidRPr="00A41820">
              <w:rPr>
                <w:rFonts w:eastAsia="等线"/>
                <w:bCs/>
                <w:sz w:val="20"/>
                <w:szCs w:val="21"/>
                <w:vertAlign w:val="subscript"/>
                <w:lang w:eastAsia="en-GB"/>
              </w:rPr>
              <w:t>-RS</w:t>
            </w:r>
            <w:r w:rsidRPr="00A41820">
              <w:rPr>
                <w:rFonts w:eastAsia="等线"/>
                <w:sz w:val="20"/>
                <w:szCs w:val="21"/>
                <w:lang w:eastAsia="en-GB"/>
              </w:rPr>
              <w:t xml:space="preserve"> and T</w:t>
            </w:r>
            <w:r w:rsidRPr="00A41820">
              <w:rPr>
                <w:rFonts w:eastAsia="等线"/>
                <w:sz w:val="20"/>
                <w:szCs w:val="21"/>
                <w:vertAlign w:val="subscript"/>
                <w:lang w:eastAsia="en-GB"/>
              </w:rPr>
              <w:t xml:space="preserve">RS-proc </w:t>
            </w:r>
            <w:r w:rsidRPr="00A41820">
              <w:rPr>
                <w:rFonts w:eastAsia="等线"/>
                <w:sz w:val="20"/>
                <w:szCs w:val="21"/>
                <w:lang w:eastAsia="en-GB"/>
              </w:rPr>
              <w:t>are</w:t>
            </w:r>
            <w:r w:rsidRPr="00A41820">
              <w:rPr>
                <w:rFonts w:eastAsia="等线"/>
                <w:sz w:val="20"/>
                <w:szCs w:val="21"/>
                <w:vertAlign w:val="subscript"/>
                <w:lang w:eastAsia="en-GB"/>
              </w:rPr>
              <w:t xml:space="preserve"> </w:t>
            </w:r>
            <w:r w:rsidRPr="00A41820">
              <w:rPr>
                <w:rFonts w:eastAsia="等线"/>
                <w:bCs/>
                <w:sz w:val="20"/>
                <w:szCs w:val="21"/>
                <w:lang w:eastAsia="en-GB"/>
              </w:rPr>
              <w:t xml:space="preserve">included in </w:t>
            </w:r>
            <w:proofErr w:type="spellStart"/>
            <w:r w:rsidRPr="00A41820">
              <w:rPr>
                <w:rFonts w:eastAsia="等线"/>
                <w:bCs/>
                <w:sz w:val="20"/>
                <w:szCs w:val="21"/>
                <w:lang w:eastAsia="en-GB"/>
              </w:rPr>
              <w:t>T</w:t>
            </w:r>
            <w:r w:rsidRPr="00A41820">
              <w:rPr>
                <w:rFonts w:eastAsia="等线"/>
                <w:bCs/>
                <w:sz w:val="20"/>
                <w:szCs w:val="21"/>
                <w:vertAlign w:val="subscript"/>
                <w:lang w:eastAsia="en-GB"/>
              </w:rPr>
              <w:t>interrupt</w:t>
            </w:r>
            <w:proofErr w:type="spellEnd"/>
          </w:p>
          <w:p w:rsidR="00586170" w:rsidRPr="00A41820" w:rsidRDefault="00586170" w:rsidP="00EE14F0">
            <w:pPr>
              <w:pStyle w:val="afa"/>
              <w:widowControl/>
              <w:numPr>
                <w:ilvl w:val="2"/>
                <w:numId w:val="19"/>
              </w:numPr>
              <w:autoSpaceDN w:val="0"/>
              <w:spacing w:before="24" w:after="120" w:line="240" w:lineRule="auto"/>
              <w:ind w:left="1797" w:firstLineChars="0" w:hanging="357"/>
              <w:jc w:val="left"/>
              <w:rPr>
                <w:rFonts w:eastAsia="宋体"/>
                <w:sz w:val="20"/>
                <w:szCs w:val="20"/>
                <w:lang w:val="en-US"/>
              </w:rPr>
            </w:pPr>
            <w:r w:rsidRPr="00A41820">
              <w:rPr>
                <w:rFonts w:eastAsia="等线"/>
                <w:bCs/>
                <w:sz w:val="20"/>
                <w:szCs w:val="20"/>
              </w:rPr>
              <w:t xml:space="preserve">Reuse the values in Rel-18 LTM, and further discuss whether the conditions for </w:t>
            </w:r>
            <w:proofErr w:type="spellStart"/>
            <w:r w:rsidRPr="00A41820">
              <w:rPr>
                <w:bCs/>
                <w:sz w:val="20"/>
                <w:szCs w:val="20"/>
              </w:rPr>
              <w:t>T</w:t>
            </w:r>
            <w:r w:rsidRPr="00A41820">
              <w:rPr>
                <w:bCs/>
                <w:sz w:val="20"/>
                <w:szCs w:val="20"/>
                <w:vertAlign w:val="subscript"/>
              </w:rPr>
              <w:t>first</w:t>
            </w:r>
            <w:proofErr w:type="spellEnd"/>
            <w:r w:rsidRPr="00A41820">
              <w:rPr>
                <w:bCs/>
                <w:sz w:val="20"/>
                <w:szCs w:val="20"/>
                <w:vertAlign w:val="subscript"/>
              </w:rPr>
              <w:t>-RS</w:t>
            </w:r>
            <w:r w:rsidRPr="00A41820">
              <w:rPr>
                <w:sz w:val="20"/>
                <w:szCs w:val="20"/>
              </w:rPr>
              <w:t xml:space="preserve"> = 0 and T</w:t>
            </w:r>
            <w:r w:rsidRPr="00A41820">
              <w:rPr>
                <w:sz w:val="20"/>
                <w:szCs w:val="20"/>
                <w:vertAlign w:val="subscript"/>
              </w:rPr>
              <w:t>RS-proc</w:t>
            </w:r>
            <w:r w:rsidRPr="00A41820">
              <w:rPr>
                <w:sz w:val="20"/>
                <w:szCs w:val="20"/>
              </w:rPr>
              <w:t xml:space="preserve"> = 0</w:t>
            </w:r>
            <w:r w:rsidRPr="00A41820">
              <w:rPr>
                <w:sz w:val="20"/>
                <w:szCs w:val="20"/>
                <w:vertAlign w:val="subscript"/>
              </w:rPr>
              <w:t xml:space="preserve"> </w:t>
            </w:r>
            <w:r w:rsidRPr="00A41820">
              <w:rPr>
                <w:rFonts w:eastAsia="等线"/>
                <w:bCs/>
                <w:sz w:val="20"/>
                <w:szCs w:val="20"/>
              </w:rPr>
              <w:t>from Rel-18 LTM can be reused or not</w:t>
            </w:r>
            <w:r w:rsidRPr="00A41820">
              <w:rPr>
                <w:rFonts w:eastAsia="等线"/>
                <w:bCs/>
                <w:sz w:val="20"/>
                <w:szCs w:val="20"/>
                <w:vertAlign w:val="subscript"/>
              </w:rPr>
              <w:t>.</w:t>
            </w:r>
          </w:p>
        </w:tc>
      </w:tr>
    </w:tbl>
    <w:p w:rsidR="0063718D" w:rsidRPr="00A41820" w:rsidRDefault="002B4CE0" w:rsidP="002B4CE0">
      <w:pPr>
        <w:jc w:val="left"/>
        <w:rPr>
          <w:rFonts w:eastAsiaTheme="minorEastAsia"/>
          <w:szCs w:val="20"/>
          <w:lang w:val="en-US"/>
        </w:rPr>
      </w:pPr>
      <w:r w:rsidRPr="00A41820">
        <w:rPr>
          <w:rFonts w:eastAsiaTheme="minorEastAsia" w:hint="eastAsia"/>
          <w:szCs w:val="20"/>
          <w:lang w:val="en-US"/>
        </w:rPr>
        <w:t>In the last meeting,</w:t>
      </w:r>
      <w:r w:rsidRPr="00A41820">
        <w:t xml:space="preserve"> </w:t>
      </w:r>
      <w:r w:rsidRPr="00A41820">
        <w:rPr>
          <w:rFonts w:eastAsiaTheme="minorEastAsia" w:hint="eastAsia"/>
          <w:szCs w:val="20"/>
          <w:lang w:val="en-US"/>
        </w:rPr>
        <w:t>o</w:t>
      </w:r>
      <w:r w:rsidRPr="00A41820">
        <w:rPr>
          <w:rFonts w:eastAsiaTheme="minorEastAsia"/>
          <w:szCs w:val="20"/>
          <w:lang w:val="en-US"/>
        </w:rPr>
        <w:t>ne controversial p</w:t>
      </w:r>
      <w:r w:rsidRPr="00A41820">
        <w:rPr>
          <w:rFonts w:eastAsiaTheme="minorEastAsia" w:hint="eastAsia"/>
          <w:szCs w:val="20"/>
          <w:lang w:val="en-US"/>
        </w:rPr>
        <w:t>art</w:t>
      </w:r>
      <w:r w:rsidRPr="00A41820">
        <w:rPr>
          <w:rFonts w:eastAsiaTheme="minorEastAsia"/>
          <w:szCs w:val="20"/>
          <w:lang w:val="en-US"/>
        </w:rPr>
        <w:t xml:space="preserve"> is </w:t>
      </w:r>
      <w:r w:rsidR="0063718D" w:rsidRPr="00A41820">
        <w:rPr>
          <w:rFonts w:eastAsiaTheme="minorEastAsia" w:hint="eastAsia"/>
          <w:szCs w:val="20"/>
          <w:lang w:val="en-US"/>
        </w:rPr>
        <w:t xml:space="preserve">how to define </w:t>
      </w:r>
      <w:proofErr w:type="spellStart"/>
      <w:r w:rsidR="0063718D" w:rsidRPr="00A41820">
        <w:rPr>
          <w:rFonts w:eastAsiaTheme="minorEastAsia"/>
          <w:bCs/>
          <w:szCs w:val="20"/>
        </w:rPr>
        <w:t>T</w:t>
      </w:r>
      <w:r w:rsidR="0063718D" w:rsidRPr="00A41820">
        <w:rPr>
          <w:rFonts w:eastAsiaTheme="minorEastAsia"/>
          <w:bCs/>
          <w:szCs w:val="20"/>
          <w:vertAlign w:val="subscript"/>
        </w:rPr>
        <w:t>first</w:t>
      </w:r>
      <w:proofErr w:type="spellEnd"/>
      <w:r w:rsidR="0063718D" w:rsidRPr="00A41820">
        <w:rPr>
          <w:rFonts w:eastAsiaTheme="minorEastAsia"/>
          <w:bCs/>
          <w:szCs w:val="20"/>
          <w:vertAlign w:val="subscript"/>
        </w:rPr>
        <w:t>-RS</w:t>
      </w:r>
      <w:r w:rsidR="0063718D" w:rsidRPr="00A41820">
        <w:rPr>
          <w:rFonts w:eastAsiaTheme="minorEastAsia"/>
          <w:szCs w:val="20"/>
        </w:rPr>
        <w:t xml:space="preserve"> and T</w:t>
      </w:r>
      <w:r w:rsidR="0063718D" w:rsidRPr="00A41820">
        <w:rPr>
          <w:rFonts w:eastAsiaTheme="minorEastAsia"/>
          <w:szCs w:val="20"/>
          <w:vertAlign w:val="subscript"/>
        </w:rPr>
        <w:t>RS-proc</w:t>
      </w:r>
      <w:r w:rsidR="0063718D" w:rsidRPr="00A41820">
        <w:rPr>
          <w:rFonts w:eastAsiaTheme="minorEastAsia" w:hint="eastAsia"/>
          <w:szCs w:val="20"/>
        </w:rPr>
        <w:t xml:space="preserve">. One direct way is to </w:t>
      </w:r>
      <w:r w:rsidR="0063718D" w:rsidRPr="00A41820">
        <w:rPr>
          <w:rFonts w:eastAsia="等线" w:hint="eastAsia"/>
          <w:bCs/>
          <w:sz w:val="20"/>
          <w:szCs w:val="20"/>
        </w:rPr>
        <w:t>r</w:t>
      </w:r>
      <w:r w:rsidR="0063718D" w:rsidRPr="00A41820">
        <w:rPr>
          <w:rFonts w:eastAsia="等线"/>
          <w:bCs/>
          <w:sz w:val="20"/>
          <w:szCs w:val="20"/>
        </w:rPr>
        <w:t>euse the values in Rel-18 LTM</w:t>
      </w:r>
      <w:r w:rsidR="0063718D" w:rsidRPr="00A41820">
        <w:rPr>
          <w:rFonts w:eastAsia="等线" w:hint="eastAsia"/>
          <w:bCs/>
          <w:sz w:val="20"/>
          <w:szCs w:val="20"/>
        </w:rPr>
        <w:t xml:space="preserve">. However, some companies think that current </w:t>
      </w:r>
      <w:r w:rsidR="0063718D" w:rsidRPr="00A41820">
        <w:rPr>
          <w:sz w:val="20"/>
          <w:szCs w:val="20"/>
        </w:rPr>
        <w:t>T/F</w:t>
      </w:r>
      <w:r w:rsidR="0063718D" w:rsidRPr="00A41820">
        <w:rPr>
          <w:rFonts w:hint="eastAsia"/>
          <w:sz w:val="20"/>
          <w:szCs w:val="20"/>
        </w:rPr>
        <w:t xml:space="preserve"> </w:t>
      </w:r>
      <w:r w:rsidR="0063718D" w:rsidRPr="00A41820">
        <w:rPr>
          <w:sz w:val="20"/>
          <w:szCs w:val="20"/>
        </w:rPr>
        <w:t>fine time tracking</w:t>
      </w:r>
      <w:r w:rsidR="0063718D" w:rsidRPr="00A41820">
        <w:rPr>
          <w:rFonts w:hint="eastAsia"/>
          <w:sz w:val="20"/>
          <w:szCs w:val="20"/>
        </w:rPr>
        <w:t xml:space="preserve"> time is mainly used for waiting for SSB, and </w:t>
      </w:r>
      <w:r w:rsidR="00EE14F0" w:rsidRPr="00A41820">
        <w:rPr>
          <w:rFonts w:hint="eastAsia"/>
          <w:sz w:val="20"/>
          <w:szCs w:val="20"/>
        </w:rPr>
        <w:t xml:space="preserve">actually </w:t>
      </w:r>
      <w:r w:rsidR="0063718D" w:rsidRPr="00A41820">
        <w:rPr>
          <w:rFonts w:hint="eastAsia"/>
          <w:sz w:val="20"/>
          <w:szCs w:val="20"/>
        </w:rPr>
        <w:t xml:space="preserve">the data transmission </w:t>
      </w:r>
      <w:r w:rsidR="0063718D" w:rsidRPr="00A41820">
        <w:rPr>
          <w:sz w:val="20"/>
          <w:szCs w:val="20"/>
        </w:rPr>
        <w:t>can be uninterrupted</w:t>
      </w:r>
      <w:r w:rsidR="0063718D" w:rsidRPr="00A41820">
        <w:rPr>
          <w:rFonts w:hint="eastAsia"/>
          <w:sz w:val="20"/>
          <w:szCs w:val="20"/>
        </w:rPr>
        <w:t xml:space="preserve"> during the time for waiting </w:t>
      </w:r>
      <w:r w:rsidR="00EE14F0" w:rsidRPr="00A41820">
        <w:rPr>
          <w:rFonts w:hint="eastAsia"/>
          <w:sz w:val="20"/>
          <w:szCs w:val="20"/>
        </w:rPr>
        <w:t xml:space="preserve">for </w:t>
      </w:r>
      <w:r w:rsidR="0063718D" w:rsidRPr="00A41820">
        <w:rPr>
          <w:rFonts w:hint="eastAsia"/>
          <w:sz w:val="20"/>
          <w:szCs w:val="20"/>
        </w:rPr>
        <w:t>SSB.</w:t>
      </w:r>
      <w:r w:rsidR="00EE14F0" w:rsidRPr="00A41820">
        <w:rPr>
          <w:rFonts w:hint="eastAsia"/>
          <w:sz w:val="20"/>
          <w:szCs w:val="20"/>
        </w:rPr>
        <w:t xml:space="preserve"> Considering that t</w:t>
      </w:r>
      <w:r w:rsidR="00EE14F0" w:rsidRPr="00A41820">
        <w:rPr>
          <w:sz w:val="20"/>
          <w:szCs w:val="20"/>
        </w:rPr>
        <w:t>he source cell does not know when the UE will start switching to the target cell</w:t>
      </w:r>
      <w:r w:rsidR="00EE14F0" w:rsidRPr="00A41820">
        <w:rPr>
          <w:rFonts w:hint="eastAsia"/>
          <w:sz w:val="20"/>
          <w:szCs w:val="20"/>
        </w:rPr>
        <w:t xml:space="preserve"> in CHO, so further reducing interruption time is </w:t>
      </w:r>
      <w:r w:rsidR="00EE14F0" w:rsidRPr="00A41820">
        <w:rPr>
          <w:sz w:val="20"/>
          <w:szCs w:val="20"/>
        </w:rPr>
        <w:t>beneficial</w:t>
      </w:r>
      <w:r w:rsidR="00EE14F0" w:rsidRPr="00A41820">
        <w:rPr>
          <w:rFonts w:hint="eastAsia"/>
          <w:sz w:val="20"/>
          <w:szCs w:val="20"/>
        </w:rPr>
        <w:t xml:space="preserve"> for the network. To remove the time for waiting for SSB from interruption time </w:t>
      </w:r>
      <w:r w:rsidR="00EE14F0" w:rsidRPr="00A41820">
        <w:rPr>
          <w:rFonts w:hint="eastAsia"/>
          <w:sz w:val="20"/>
          <w:szCs w:val="20"/>
        </w:rPr>
        <w:lastRenderedPageBreak/>
        <w:t xml:space="preserve">can be regarded as an optimization. From our point of view, </w:t>
      </w:r>
      <w:r w:rsidR="00E007BA" w:rsidRPr="00A41820">
        <w:rPr>
          <w:rFonts w:hint="eastAsia"/>
          <w:sz w:val="20"/>
          <w:szCs w:val="20"/>
        </w:rPr>
        <w:t>we prefer to reuse the legacy value in R18 LTM, but the further optimization is also fine for us.</w:t>
      </w:r>
    </w:p>
    <w:p w:rsidR="0063718D" w:rsidRPr="00A41820" w:rsidRDefault="00E007BA" w:rsidP="002B4CE0">
      <w:pPr>
        <w:jc w:val="left"/>
        <w:rPr>
          <w:rFonts w:eastAsiaTheme="minorEastAsia"/>
          <w:b/>
          <w:szCs w:val="20"/>
          <w:lang w:val="en-US"/>
        </w:rPr>
      </w:pPr>
      <w:r w:rsidRPr="00A41820">
        <w:rPr>
          <w:rFonts w:eastAsiaTheme="minorEastAsia" w:hint="eastAsia"/>
          <w:b/>
          <w:szCs w:val="20"/>
          <w:lang w:val="en-US"/>
        </w:rPr>
        <w:t xml:space="preserve">Proposal 1: </w:t>
      </w:r>
      <w:r w:rsidRPr="00A41820">
        <w:rPr>
          <w:rFonts w:hint="eastAsia"/>
          <w:b/>
          <w:sz w:val="20"/>
          <w:szCs w:val="20"/>
        </w:rPr>
        <w:t xml:space="preserve">Prefer to reuse the legacy value of </w:t>
      </w:r>
      <w:proofErr w:type="spellStart"/>
      <w:r w:rsidRPr="00A41820">
        <w:rPr>
          <w:rFonts w:eastAsiaTheme="minorEastAsia"/>
          <w:b/>
          <w:bCs/>
          <w:szCs w:val="20"/>
        </w:rPr>
        <w:t>T</w:t>
      </w:r>
      <w:r w:rsidRPr="00A41820">
        <w:rPr>
          <w:rFonts w:eastAsiaTheme="minorEastAsia"/>
          <w:b/>
          <w:bCs/>
          <w:szCs w:val="20"/>
          <w:vertAlign w:val="subscript"/>
        </w:rPr>
        <w:t>first</w:t>
      </w:r>
      <w:proofErr w:type="spellEnd"/>
      <w:r w:rsidRPr="00A41820">
        <w:rPr>
          <w:rFonts w:eastAsiaTheme="minorEastAsia"/>
          <w:b/>
          <w:bCs/>
          <w:szCs w:val="20"/>
          <w:vertAlign w:val="subscript"/>
        </w:rPr>
        <w:t>-RS</w:t>
      </w:r>
      <w:r w:rsidRPr="00A41820">
        <w:rPr>
          <w:rFonts w:eastAsiaTheme="minorEastAsia"/>
          <w:b/>
          <w:szCs w:val="20"/>
        </w:rPr>
        <w:t xml:space="preserve"> and T</w:t>
      </w:r>
      <w:r w:rsidRPr="00A41820">
        <w:rPr>
          <w:rFonts w:eastAsiaTheme="minorEastAsia"/>
          <w:b/>
          <w:szCs w:val="20"/>
          <w:vertAlign w:val="subscript"/>
        </w:rPr>
        <w:t>RS-proc</w:t>
      </w:r>
      <w:r w:rsidRPr="00A41820">
        <w:rPr>
          <w:rFonts w:hint="eastAsia"/>
          <w:b/>
          <w:sz w:val="20"/>
          <w:szCs w:val="20"/>
        </w:rPr>
        <w:t xml:space="preserve"> in R18 LTM, but the further optimization on interruption time is also fine for us.</w:t>
      </w:r>
    </w:p>
    <w:p w:rsidR="007C37FC" w:rsidRPr="00A41820" w:rsidRDefault="007C37FC" w:rsidP="007C37FC">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vertAlign w:val="subscript"/>
          <w:lang w:val="sv-SE"/>
        </w:rPr>
      </w:pPr>
      <w:r w:rsidRPr="00A41820">
        <w:rPr>
          <w:rFonts w:ascii="Times New Roman" w:hAnsi="Times New Roman"/>
          <w:b/>
          <w:sz w:val="21"/>
          <w:szCs w:val="18"/>
          <w:u w:val="single"/>
          <w:lang w:val="sv-SE"/>
        </w:rPr>
        <w:t>T</w:t>
      </w:r>
      <w:r w:rsidRPr="00A41820">
        <w:rPr>
          <w:rFonts w:ascii="Times New Roman" w:hAnsi="Times New Roman"/>
          <w:b/>
          <w:sz w:val="21"/>
          <w:szCs w:val="18"/>
          <w:u w:val="single"/>
          <w:vertAlign w:val="subscript"/>
          <w:lang w:val="sv-SE"/>
        </w:rPr>
        <w:t>RRC</w:t>
      </w:r>
    </w:p>
    <w:p w:rsidR="007C37FC" w:rsidRPr="00A41820" w:rsidRDefault="00AE22E5" w:rsidP="00AE22E5">
      <w:pPr>
        <w:spacing w:after="120"/>
        <w:rPr>
          <w:bCs/>
          <w:sz w:val="20"/>
          <w:szCs w:val="20"/>
          <w:lang w:val="en-US"/>
        </w:rPr>
      </w:pPr>
      <w:r w:rsidRPr="00A41820">
        <w:rPr>
          <w:rFonts w:hint="eastAsia"/>
          <w:lang w:val="sv-SE"/>
        </w:rPr>
        <w:t xml:space="preserve">In the last meeting, </w:t>
      </w:r>
      <w:r w:rsidRPr="00A41820">
        <w:rPr>
          <w:rFonts w:hint="eastAsia"/>
          <w:bCs/>
          <w:sz w:val="20"/>
          <w:szCs w:val="20"/>
          <w:lang w:val="en-US"/>
        </w:rPr>
        <w:t xml:space="preserve">the </w:t>
      </w:r>
      <w:r w:rsidRPr="00A41820">
        <w:rPr>
          <w:bCs/>
          <w:sz w:val="20"/>
          <w:szCs w:val="20"/>
          <w:lang w:val="en-US"/>
        </w:rPr>
        <w:t>Way forward</w:t>
      </w:r>
      <w:r w:rsidRPr="00A41820">
        <w:rPr>
          <w:rFonts w:hint="eastAsia"/>
          <w:bCs/>
          <w:sz w:val="20"/>
          <w:szCs w:val="20"/>
          <w:lang w:val="en-US"/>
        </w:rPr>
        <w:t xml:space="preserve"> for </w:t>
      </w:r>
      <w:r w:rsidRPr="00A41820">
        <w:rPr>
          <w:bCs/>
          <w:sz w:val="20"/>
          <w:szCs w:val="20"/>
          <w:lang w:val="en-US"/>
        </w:rPr>
        <w:t>T</w:t>
      </w:r>
      <w:r w:rsidRPr="00A41820">
        <w:rPr>
          <w:bCs/>
          <w:sz w:val="20"/>
          <w:szCs w:val="20"/>
          <w:vertAlign w:val="subscript"/>
          <w:lang w:val="en-US"/>
        </w:rPr>
        <w:t>RRC</w:t>
      </w:r>
      <w:r w:rsidRPr="00A41820">
        <w:rPr>
          <w:rFonts w:hint="eastAsia"/>
          <w:bCs/>
          <w:sz w:val="20"/>
          <w:szCs w:val="20"/>
          <w:lang w:val="en-US"/>
        </w:rPr>
        <w:t xml:space="preserve"> is copied as below [1]:</w:t>
      </w:r>
    </w:p>
    <w:tbl>
      <w:tblPr>
        <w:tblStyle w:val="af8"/>
        <w:tblW w:w="0" w:type="auto"/>
        <w:tblLook w:val="04A0" w:firstRow="1" w:lastRow="0" w:firstColumn="1" w:lastColumn="0" w:noHBand="0" w:noVBand="1"/>
      </w:tblPr>
      <w:tblGrid>
        <w:gridCol w:w="9855"/>
      </w:tblGrid>
      <w:tr w:rsidR="00A41820" w:rsidRPr="00A41820" w:rsidTr="007C37FC">
        <w:tc>
          <w:tcPr>
            <w:tcW w:w="9855" w:type="dxa"/>
          </w:tcPr>
          <w:p w:rsidR="00586170" w:rsidRPr="00A41820" w:rsidRDefault="00586170" w:rsidP="00586170">
            <w:pPr>
              <w:spacing w:after="120"/>
              <w:rPr>
                <w:rFonts w:eastAsia="宋体"/>
                <w:sz w:val="20"/>
                <w:szCs w:val="20"/>
                <w:lang w:val="en-US"/>
              </w:rPr>
            </w:pPr>
            <w:r w:rsidRPr="00A41820">
              <w:rPr>
                <w:rFonts w:ascii="Calibri" w:eastAsia="PMingLiU" w:hAnsi="Calibri"/>
                <w:kern w:val="2"/>
                <w:sz w:val="22"/>
                <w:lang w:val="en-US" w:eastAsia="zh-TW"/>
                <w14:ligatures w14:val="standardContextual"/>
              </w:rPr>
              <w:t xml:space="preserve">&lt; </w:t>
            </w:r>
            <w:r w:rsidRPr="00A41820">
              <w:rPr>
                <w:rFonts w:ascii="Calibri" w:eastAsia="PMingLiU" w:hAnsi="Calibri"/>
                <w:b/>
                <w:bCs/>
                <w:kern w:val="2"/>
                <w:sz w:val="22"/>
                <w:lang w:val="en-US" w:eastAsia="zh-TW"/>
                <w14:ligatures w14:val="standardContextual"/>
              </w:rPr>
              <w:t>Way forward</w:t>
            </w:r>
            <w:r w:rsidRPr="00A41820">
              <w:rPr>
                <w:rFonts w:ascii="Calibri" w:eastAsia="PMingLiU" w:hAnsi="Calibri"/>
                <w:kern w:val="2"/>
                <w:sz w:val="22"/>
                <w:lang w:val="en-US" w:eastAsia="zh-TW"/>
                <w14:ligatures w14:val="standardContextual"/>
              </w:rPr>
              <w:t xml:space="preserve"> &gt;</w:t>
            </w:r>
            <w:r w:rsidRPr="00A41820">
              <w:rPr>
                <w:rFonts w:eastAsiaTheme="minorEastAsia"/>
                <w:bCs/>
                <w:sz w:val="20"/>
                <w:szCs w:val="20"/>
                <w:lang w:val="en-US"/>
              </w:rPr>
              <w:t xml:space="preserve"> FFS the following </w:t>
            </w:r>
            <w:r w:rsidRPr="00A41820">
              <w:rPr>
                <w:rFonts w:eastAsia="宋体" w:hint="eastAsia"/>
                <w:sz w:val="20"/>
                <w:szCs w:val="20"/>
                <w:lang w:val="en-US"/>
              </w:rPr>
              <w:t>proposals</w:t>
            </w:r>
            <w:r w:rsidRPr="00A41820">
              <w:rPr>
                <w:rFonts w:eastAsiaTheme="minorEastAsia"/>
                <w:bCs/>
                <w:sz w:val="20"/>
                <w:szCs w:val="20"/>
                <w:lang w:val="en-US"/>
              </w:rPr>
              <w:t>:</w:t>
            </w:r>
          </w:p>
          <w:p w:rsidR="007C37FC" w:rsidRPr="00A41820" w:rsidRDefault="00586170" w:rsidP="00586170">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A41820">
              <w:rPr>
                <w:rFonts w:eastAsiaTheme="minorEastAsia"/>
                <w:sz w:val="20"/>
                <w:szCs w:val="20"/>
                <w:lang w:val="en-US"/>
              </w:rPr>
              <w:t>Proposal 1: T</w:t>
            </w:r>
            <w:r w:rsidRPr="00A41820">
              <w:rPr>
                <w:rFonts w:eastAsiaTheme="minorEastAsia"/>
                <w:sz w:val="20"/>
                <w:szCs w:val="20"/>
                <w:vertAlign w:val="subscript"/>
                <w:lang w:val="en-US"/>
              </w:rPr>
              <w:t>RRC</w:t>
            </w:r>
            <w:r w:rsidRPr="00A41820">
              <w:rPr>
                <w:rFonts w:eastAsiaTheme="minorEastAsia"/>
                <w:sz w:val="20"/>
                <w:szCs w:val="20"/>
                <w:lang w:val="en-US"/>
              </w:rPr>
              <w:t xml:space="preserve"> is the RRC procedure delay.</w:t>
            </w:r>
          </w:p>
        </w:tc>
      </w:tr>
    </w:tbl>
    <w:p w:rsidR="007C37FC" w:rsidRPr="00A41820" w:rsidRDefault="00AE22E5" w:rsidP="009D29D1">
      <w:pPr>
        <w:spacing w:after="120"/>
        <w:jc w:val="left"/>
        <w:rPr>
          <w:lang w:val="sv-SE"/>
        </w:rPr>
      </w:pPr>
      <w:r w:rsidRPr="00A41820">
        <w:rPr>
          <w:rFonts w:hint="eastAsia"/>
          <w:lang w:val="sv-SE"/>
        </w:rPr>
        <w:t>Since RAN4 has agreed t</w:t>
      </w:r>
      <w:r w:rsidRPr="00A41820">
        <w:rPr>
          <w:lang w:val="sv-SE"/>
        </w:rPr>
        <w:t>he starting point of conditional LTM delay</w:t>
      </w:r>
      <w:r w:rsidR="00586170" w:rsidRPr="00A41820">
        <w:rPr>
          <w:rFonts w:hint="eastAsia"/>
          <w:lang w:val="sv-SE"/>
        </w:rPr>
        <w:t xml:space="preserve"> in the last meeting</w:t>
      </w:r>
      <w:r w:rsidRPr="00A41820">
        <w:rPr>
          <w:rFonts w:hint="eastAsia"/>
          <w:lang w:val="sv-SE"/>
        </w:rPr>
        <w:t xml:space="preserve">, which is </w:t>
      </w:r>
      <w:r w:rsidRPr="00A41820">
        <w:rPr>
          <w:lang w:val="sv-SE"/>
        </w:rPr>
        <w:t>the end of the last TTI containing the RRC command for conditional LTM</w:t>
      </w:r>
      <w:r w:rsidRPr="00A41820">
        <w:rPr>
          <w:rFonts w:hint="eastAsia"/>
          <w:lang w:val="sv-SE"/>
        </w:rPr>
        <w:t xml:space="preserve">, so </w:t>
      </w:r>
      <w:r w:rsidR="009D29D1" w:rsidRPr="00A41820">
        <w:rPr>
          <w:lang w:val="en-US"/>
        </w:rPr>
        <w:t>T</w:t>
      </w:r>
      <w:r w:rsidR="009D29D1" w:rsidRPr="00A41820">
        <w:rPr>
          <w:vertAlign w:val="subscript"/>
          <w:lang w:val="en-US"/>
        </w:rPr>
        <w:t>RRC</w:t>
      </w:r>
      <w:r w:rsidR="009D29D1" w:rsidRPr="00A41820">
        <w:rPr>
          <w:rFonts w:hint="eastAsia"/>
          <w:lang w:val="sv-SE"/>
        </w:rPr>
        <w:t xml:space="preserve"> </w:t>
      </w:r>
      <w:r w:rsidR="00586170" w:rsidRPr="00A41820">
        <w:rPr>
          <w:rFonts w:hint="eastAsia"/>
          <w:lang w:val="sv-SE"/>
        </w:rPr>
        <w:t>should be</w:t>
      </w:r>
      <w:r w:rsidR="009D29D1" w:rsidRPr="00A41820">
        <w:rPr>
          <w:rFonts w:hint="eastAsia"/>
          <w:lang w:val="sv-SE"/>
        </w:rPr>
        <w:t xml:space="preserve"> included </w:t>
      </w:r>
      <w:r w:rsidR="00586170" w:rsidRPr="00A41820">
        <w:rPr>
          <w:rFonts w:hint="eastAsia"/>
          <w:lang w:val="sv-SE"/>
        </w:rPr>
        <w:t xml:space="preserve">in the </w:t>
      </w:r>
      <w:r w:rsidR="00586170" w:rsidRPr="00A41820">
        <w:rPr>
          <w:lang w:val="sv-SE"/>
        </w:rPr>
        <w:t>conditional LTM delay</w:t>
      </w:r>
      <w:r w:rsidR="00586170" w:rsidRPr="00A41820">
        <w:rPr>
          <w:rFonts w:hint="eastAsia"/>
          <w:lang w:val="sv-SE"/>
        </w:rPr>
        <w:t xml:space="preserve"> </w:t>
      </w:r>
      <w:r w:rsidR="009D29D1" w:rsidRPr="00A41820">
        <w:rPr>
          <w:rFonts w:hint="eastAsia"/>
          <w:lang w:val="sv-SE"/>
        </w:rPr>
        <w:t xml:space="preserve">and </w:t>
      </w:r>
      <w:r w:rsidRPr="00A41820">
        <w:rPr>
          <w:rFonts w:hint="eastAsia"/>
          <w:lang w:val="sv-SE"/>
        </w:rPr>
        <w:t xml:space="preserve">the legacy defination </w:t>
      </w:r>
      <w:r w:rsidR="00185577" w:rsidRPr="00A41820">
        <w:rPr>
          <w:rFonts w:hint="eastAsia"/>
          <w:lang w:val="sv-SE"/>
        </w:rPr>
        <w:t xml:space="preserve">of </w:t>
      </w:r>
      <w:r w:rsidR="00185577" w:rsidRPr="00A41820">
        <w:rPr>
          <w:lang w:val="en-US"/>
        </w:rPr>
        <w:t>T</w:t>
      </w:r>
      <w:r w:rsidR="00185577" w:rsidRPr="00A41820">
        <w:rPr>
          <w:vertAlign w:val="subscript"/>
          <w:lang w:val="en-US"/>
        </w:rPr>
        <w:t>RRC</w:t>
      </w:r>
      <w:r w:rsidR="00185577" w:rsidRPr="00A41820">
        <w:rPr>
          <w:rFonts w:hint="eastAsia"/>
          <w:lang w:val="sv-SE"/>
        </w:rPr>
        <w:t xml:space="preserve"> </w:t>
      </w:r>
      <w:r w:rsidR="005B3F6D" w:rsidRPr="00A41820">
        <w:rPr>
          <w:rFonts w:hint="eastAsia"/>
          <w:lang w:val="sv-SE"/>
        </w:rPr>
        <w:t>can be reused, which is the RRC procedure delay.</w:t>
      </w:r>
    </w:p>
    <w:p w:rsidR="007C37FC" w:rsidRPr="00A41820" w:rsidRDefault="00AE22E5" w:rsidP="00AE22E5">
      <w:pPr>
        <w:tabs>
          <w:tab w:val="left" w:pos="851"/>
        </w:tabs>
        <w:spacing w:beforeLines="50" w:before="120" w:after="120"/>
        <w:jc w:val="left"/>
        <w:rPr>
          <w:rFonts w:eastAsiaTheme="minorEastAsia"/>
          <w:b/>
          <w:szCs w:val="21"/>
          <w:lang w:val="en-US"/>
        </w:rPr>
      </w:pPr>
      <w:r w:rsidRPr="00A41820">
        <w:rPr>
          <w:rFonts w:hint="eastAsia"/>
          <w:b/>
          <w:szCs w:val="21"/>
          <w:lang w:val="en-US"/>
        </w:rPr>
        <w:t>Proposal</w:t>
      </w:r>
      <w:r w:rsidR="00287351" w:rsidRPr="00A41820">
        <w:rPr>
          <w:rFonts w:hint="eastAsia"/>
          <w:b/>
          <w:szCs w:val="21"/>
          <w:lang w:val="en-US"/>
        </w:rPr>
        <w:t xml:space="preserve"> </w:t>
      </w:r>
      <w:r w:rsidR="00E007BA" w:rsidRPr="00A41820">
        <w:rPr>
          <w:rFonts w:hint="eastAsia"/>
          <w:b/>
          <w:szCs w:val="21"/>
          <w:lang w:val="en-US"/>
        </w:rPr>
        <w:t>2</w:t>
      </w:r>
      <w:r w:rsidRPr="00A41820">
        <w:rPr>
          <w:rFonts w:hint="eastAsia"/>
          <w:b/>
          <w:szCs w:val="21"/>
          <w:lang w:val="en-US"/>
        </w:rPr>
        <w:t xml:space="preserve">: </w:t>
      </w:r>
      <w:r w:rsidRPr="00A41820">
        <w:rPr>
          <w:rFonts w:eastAsiaTheme="minorEastAsia"/>
          <w:b/>
          <w:szCs w:val="21"/>
          <w:lang w:val="en-US"/>
        </w:rPr>
        <w:t>T</w:t>
      </w:r>
      <w:r w:rsidRPr="00A41820">
        <w:rPr>
          <w:rFonts w:eastAsiaTheme="minorEastAsia"/>
          <w:b/>
          <w:szCs w:val="21"/>
          <w:vertAlign w:val="subscript"/>
          <w:lang w:val="en-US"/>
        </w:rPr>
        <w:t>RRC</w:t>
      </w:r>
      <w:r w:rsidRPr="00A41820">
        <w:rPr>
          <w:rFonts w:eastAsiaTheme="minorEastAsia"/>
          <w:b/>
          <w:szCs w:val="21"/>
          <w:lang w:val="en-US"/>
        </w:rPr>
        <w:t xml:space="preserve"> is the RRC procedure delay.</w:t>
      </w:r>
    </w:p>
    <w:p w:rsidR="00E4201D" w:rsidRPr="00A41820" w:rsidRDefault="00E4201D" w:rsidP="00C27A5F">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A41820">
        <w:rPr>
          <w:rFonts w:ascii="Times New Roman" w:hAnsi="Times New Roman"/>
          <w:b/>
          <w:sz w:val="21"/>
          <w:szCs w:val="18"/>
          <w:u w:val="single"/>
          <w:lang w:val="sv-SE"/>
        </w:rPr>
        <w:t>T</w:t>
      </w:r>
      <w:r w:rsidRPr="00A41820">
        <w:rPr>
          <w:rFonts w:ascii="Times New Roman" w:hAnsi="Times New Roman"/>
          <w:b/>
          <w:sz w:val="21"/>
          <w:szCs w:val="18"/>
          <w:u w:val="single"/>
          <w:vertAlign w:val="subscript"/>
          <w:lang w:val="sv-SE"/>
        </w:rPr>
        <w:t>LTM-processing</w:t>
      </w:r>
    </w:p>
    <w:p w:rsidR="00E4201D" w:rsidRPr="00A41820" w:rsidRDefault="00134691" w:rsidP="00A1446A">
      <w:pPr>
        <w:spacing w:before="120" w:after="120"/>
        <w:rPr>
          <w:b/>
          <w:bCs/>
          <w:u w:val="single"/>
          <w:vertAlign w:val="subscript"/>
          <w:lang w:val="sv-SE"/>
        </w:rPr>
      </w:pPr>
      <w:r w:rsidRPr="00A41820">
        <w:rPr>
          <w:rFonts w:hint="eastAsia"/>
          <w:lang w:val="sv-SE"/>
        </w:rPr>
        <w:t xml:space="preserve">In the last meeting, </w:t>
      </w:r>
      <w:r w:rsidRPr="00A41820">
        <w:rPr>
          <w:rFonts w:hint="eastAsia"/>
          <w:bCs/>
          <w:sz w:val="20"/>
          <w:szCs w:val="20"/>
          <w:lang w:val="en-US"/>
        </w:rPr>
        <w:t xml:space="preserve">the </w:t>
      </w:r>
      <w:r w:rsidRPr="00A41820">
        <w:rPr>
          <w:bCs/>
          <w:sz w:val="20"/>
          <w:szCs w:val="20"/>
          <w:lang w:val="en-US"/>
        </w:rPr>
        <w:t>Way forward</w:t>
      </w:r>
      <w:r w:rsidRPr="00A41820">
        <w:rPr>
          <w:rFonts w:hint="eastAsia"/>
          <w:bCs/>
          <w:sz w:val="20"/>
          <w:szCs w:val="20"/>
          <w:lang w:val="en-US"/>
        </w:rPr>
        <w:t xml:space="preserve"> for </w:t>
      </w:r>
      <w:r w:rsidRPr="00A41820">
        <w:rPr>
          <w:bCs/>
          <w:lang w:val="sv-SE"/>
        </w:rPr>
        <w:t>T</w:t>
      </w:r>
      <w:r w:rsidRPr="00A41820">
        <w:rPr>
          <w:bCs/>
          <w:vertAlign w:val="subscript"/>
          <w:lang w:val="sv-SE"/>
        </w:rPr>
        <w:t>LTM-processing</w:t>
      </w:r>
      <w:r w:rsidRPr="00A41820">
        <w:rPr>
          <w:rFonts w:hint="eastAsia"/>
          <w:bCs/>
          <w:vertAlign w:val="subscript"/>
          <w:lang w:val="sv-SE"/>
        </w:rPr>
        <w:t xml:space="preserve"> </w:t>
      </w:r>
      <w:r w:rsidRPr="00A41820">
        <w:rPr>
          <w:rFonts w:hint="eastAsia"/>
          <w:bCs/>
          <w:sz w:val="20"/>
          <w:szCs w:val="20"/>
          <w:lang w:val="en-US"/>
        </w:rPr>
        <w:t>is copied as below [1]:</w:t>
      </w:r>
    </w:p>
    <w:tbl>
      <w:tblPr>
        <w:tblStyle w:val="af8"/>
        <w:tblW w:w="0" w:type="auto"/>
        <w:tblLook w:val="04A0" w:firstRow="1" w:lastRow="0" w:firstColumn="1" w:lastColumn="0" w:noHBand="0" w:noVBand="1"/>
      </w:tblPr>
      <w:tblGrid>
        <w:gridCol w:w="9855"/>
      </w:tblGrid>
      <w:tr w:rsidR="00A41820" w:rsidRPr="00A41820" w:rsidTr="00E4201D">
        <w:tc>
          <w:tcPr>
            <w:tcW w:w="9855" w:type="dxa"/>
          </w:tcPr>
          <w:p w:rsidR="00E4201D" w:rsidRPr="00A41820" w:rsidRDefault="00E4201D" w:rsidP="00E4201D">
            <w:pPr>
              <w:spacing w:after="120"/>
              <w:rPr>
                <w:rFonts w:eastAsia="宋体"/>
                <w:sz w:val="20"/>
                <w:szCs w:val="20"/>
                <w:lang w:val="en-US"/>
              </w:rPr>
            </w:pPr>
            <w:r w:rsidRPr="00A41820">
              <w:rPr>
                <w:rFonts w:ascii="Calibri" w:eastAsia="PMingLiU" w:hAnsi="Calibri"/>
                <w:kern w:val="2"/>
                <w:sz w:val="22"/>
                <w:lang w:val="en-US" w:eastAsia="zh-TW"/>
                <w14:ligatures w14:val="standardContextual"/>
              </w:rPr>
              <w:t xml:space="preserve">&lt; </w:t>
            </w:r>
            <w:r w:rsidRPr="00A41820">
              <w:rPr>
                <w:rFonts w:ascii="Calibri" w:eastAsia="PMingLiU" w:hAnsi="Calibri"/>
                <w:b/>
                <w:bCs/>
                <w:kern w:val="2"/>
                <w:sz w:val="22"/>
                <w:lang w:val="en-US" w:eastAsia="zh-TW"/>
                <w14:ligatures w14:val="standardContextual"/>
              </w:rPr>
              <w:t>Way forward</w:t>
            </w:r>
            <w:r w:rsidRPr="00A41820">
              <w:rPr>
                <w:rFonts w:ascii="Calibri" w:eastAsia="PMingLiU" w:hAnsi="Calibri"/>
                <w:kern w:val="2"/>
                <w:sz w:val="22"/>
                <w:lang w:val="en-US" w:eastAsia="zh-TW"/>
                <w14:ligatures w14:val="standardContextual"/>
              </w:rPr>
              <w:t xml:space="preserve"> &gt;</w:t>
            </w:r>
            <w:r w:rsidRPr="00A41820">
              <w:rPr>
                <w:rFonts w:eastAsiaTheme="minorEastAsia"/>
                <w:bCs/>
                <w:sz w:val="20"/>
                <w:szCs w:val="20"/>
                <w:lang w:val="en-US"/>
              </w:rPr>
              <w:t xml:space="preserve"> FFS the following </w:t>
            </w:r>
            <w:r w:rsidRPr="00A41820">
              <w:rPr>
                <w:rFonts w:eastAsia="宋体" w:hint="eastAsia"/>
                <w:sz w:val="20"/>
                <w:szCs w:val="20"/>
                <w:lang w:val="en-US"/>
              </w:rPr>
              <w:t>proposal</w:t>
            </w:r>
            <w:r w:rsidRPr="00A41820">
              <w:rPr>
                <w:rFonts w:eastAsiaTheme="minorEastAsia"/>
                <w:bCs/>
                <w:sz w:val="20"/>
                <w:szCs w:val="20"/>
                <w:lang w:val="en-US"/>
              </w:rPr>
              <w:t>:</w:t>
            </w:r>
          </w:p>
          <w:p w:rsidR="00E4201D" w:rsidRPr="00A41820" w:rsidRDefault="00E4201D" w:rsidP="00E4201D">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A41820">
              <w:rPr>
                <w:rFonts w:eastAsiaTheme="minorEastAsia"/>
                <w:sz w:val="20"/>
                <w:szCs w:val="20"/>
                <w:lang w:val="en-US"/>
              </w:rPr>
              <w:t>Proposal 1:</w:t>
            </w:r>
            <w:r w:rsidRPr="00A41820">
              <w:rPr>
                <w:rFonts w:ascii="Arial" w:eastAsiaTheme="minorEastAsia" w:hAnsi="Arial" w:cs="Arial"/>
                <w:sz w:val="16"/>
                <w:szCs w:val="16"/>
                <w:lang w:val="en-US"/>
              </w:rPr>
              <w:t xml:space="preserve"> </w:t>
            </w:r>
            <w:bookmarkStart w:id="6" w:name="_Hlk194495756"/>
            <w:r w:rsidRPr="00A41820">
              <w:rPr>
                <w:rFonts w:eastAsiaTheme="minorEastAsia"/>
                <w:sz w:val="20"/>
                <w:szCs w:val="20"/>
                <w:lang w:val="en-US"/>
              </w:rPr>
              <w:t>T</w:t>
            </w:r>
            <w:r w:rsidRPr="00A41820">
              <w:rPr>
                <w:rFonts w:eastAsiaTheme="minorEastAsia"/>
                <w:sz w:val="20"/>
                <w:szCs w:val="20"/>
                <w:vertAlign w:val="subscript"/>
                <w:lang w:val="en-US"/>
              </w:rPr>
              <w:t>LTM-processing</w:t>
            </w:r>
            <w:bookmarkEnd w:id="6"/>
            <w:r w:rsidRPr="00A41820">
              <w:rPr>
                <w:rFonts w:eastAsiaTheme="minorEastAsia"/>
                <w:sz w:val="20"/>
                <w:szCs w:val="20"/>
                <w:lang w:val="en-US"/>
              </w:rPr>
              <w:t xml:space="preserve"> is the time for UE processing, consisting of applying the target cell parameters and L1/L2 change.</w:t>
            </w:r>
          </w:p>
          <w:p w:rsidR="00E4201D" w:rsidRPr="00A41820" w:rsidRDefault="00E4201D" w:rsidP="00E4201D">
            <w:pPr>
              <w:numPr>
                <w:ilvl w:val="2"/>
                <w:numId w:val="24"/>
              </w:numPr>
              <w:overflowPunct/>
              <w:autoSpaceDE/>
              <w:autoSpaceDN/>
              <w:adjustRightInd/>
              <w:spacing w:before="0" w:after="120"/>
              <w:jc w:val="left"/>
              <w:textAlignment w:val="auto"/>
              <w:rPr>
                <w:rFonts w:eastAsiaTheme="minorEastAsia"/>
                <w:sz w:val="20"/>
                <w:szCs w:val="20"/>
                <w:lang w:val="en-US"/>
              </w:rPr>
            </w:pPr>
            <w:r w:rsidRPr="00A41820">
              <w:rPr>
                <w:rFonts w:eastAsiaTheme="minorEastAsia"/>
                <w:sz w:val="20"/>
                <w:szCs w:val="20"/>
                <w:lang w:val="en-US"/>
              </w:rPr>
              <w:t xml:space="preserve">Proposal </w:t>
            </w:r>
            <w:r w:rsidRPr="00A41820">
              <w:rPr>
                <w:rFonts w:eastAsiaTheme="minorEastAsia" w:hint="eastAsia"/>
                <w:sz w:val="20"/>
                <w:szCs w:val="20"/>
                <w:lang w:val="en-US"/>
              </w:rPr>
              <w:t>1a</w:t>
            </w:r>
            <w:r w:rsidRPr="00A41820">
              <w:rPr>
                <w:rFonts w:eastAsiaTheme="minorEastAsia"/>
                <w:sz w:val="20"/>
                <w:szCs w:val="20"/>
                <w:lang w:val="en-US"/>
              </w:rPr>
              <w:t>:</w:t>
            </w:r>
            <w:r w:rsidRPr="00A41820">
              <w:rPr>
                <w:rFonts w:eastAsiaTheme="minorEastAsia" w:hint="eastAsia"/>
                <w:sz w:val="20"/>
                <w:szCs w:val="20"/>
                <w:lang w:val="en-US"/>
              </w:rPr>
              <w:t xml:space="preserve"> </w:t>
            </w:r>
            <w:r w:rsidRPr="00A41820">
              <w:rPr>
                <w:bCs/>
                <w:sz w:val="20"/>
                <w:szCs w:val="20"/>
              </w:rPr>
              <w:t>T</w:t>
            </w:r>
            <w:r w:rsidRPr="00A41820">
              <w:rPr>
                <w:bCs/>
                <w:sz w:val="20"/>
                <w:szCs w:val="20"/>
                <w:vertAlign w:val="subscript"/>
              </w:rPr>
              <w:t>LTM-processing</w:t>
            </w:r>
            <w:r w:rsidRPr="00A41820">
              <w:rPr>
                <w:sz w:val="20"/>
                <w:szCs w:val="20"/>
                <w:lang w:eastAsia="en-US"/>
              </w:rPr>
              <w:t xml:space="preserve"> can be up to 20ms.</w:t>
            </w:r>
          </w:p>
        </w:tc>
      </w:tr>
    </w:tbl>
    <w:p w:rsidR="00E4201D" w:rsidRPr="00A41820" w:rsidRDefault="00134691" w:rsidP="00387D2E">
      <w:pPr>
        <w:spacing w:after="120"/>
        <w:jc w:val="left"/>
        <w:rPr>
          <w:rFonts w:eastAsiaTheme="minorEastAsia"/>
          <w:bCs/>
          <w:lang w:val="en-US"/>
        </w:rPr>
      </w:pPr>
      <w:r w:rsidRPr="00A41820">
        <w:rPr>
          <w:rFonts w:eastAsiaTheme="minorEastAsia" w:hint="eastAsia"/>
          <w:bCs/>
        </w:rPr>
        <w:t xml:space="preserve">For </w:t>
      </w:r>
      <w:r w:rsidRPr="00A41820">
        <w:rPr>
          <w:bCs/>
          <w:lang w:val="sv-SE"/>
        </w:rPr>
        <w:t>T</w:t>
      </w:r>
      <w:r w:rsidRPr="00A41820">
        <w:rPr>
          <w:bCs/>
          <w:vertAlign w:val="subscript"/>
          <w:lang w:val="sv-SE"/>
        </w:rPr>
        <w:t>LTM-processing</w:t>
      </w:r>
      <w:r w:rsidRPr="00A41820">
        <w:rPr>
          <w:rFonts w:hint="eastAsia"/>
          <w:bCs/>
          <w:lang w:val="sv-SE"/>
        </w:rPr>
        <w:t>,</w:t>
      </w:r>
      <w:r w:rsidR="00387D2E" w:rsidRPr="00A41820">
        <w:rPr>
          <w:rFonts w:hint="eastAsia"/>
          <w:bCs/>
          <w:lang w:val="sv-SE"/>
        </w:rPr>
        <w:t xml:space="preserve"> we think that the legacy defination in R18 LTM can be reused, which </w:t>
      </w:r>
      <w:proofErr w:type="gramStart"/>
      <w:r w:rsidR="00387D2E" w:rsidRPr="00A41820">
        <w:rPr>
          <w:rFonts w:hint="eastAsia"/>
          <w:bCs/>
          <w:lang w:val="sv-SE"/>
        </w:rPr>
        <w:t xml:space="preserve">is </w:t>
      </w:r>
      <w:r w:rsidR="00387D2E" w:rsidRPr="00A41820">
        <w:rPr>
          <w:bCs/>
          <w:lang w:val="sv-SE"/>
        </w:rPr>
        <w:t>the time for UE</w:t>
      </w:r>
      <w:proofErr w:type="gramEnd"/>
      <w:r w:rsidR="00387D2E" w:rsidRPr="00A41820">
        <w:rPr>
          <w:bCs/>
          <w:lang w:val="sv-SE"/>
        </w:rPr>
        <w:t xml:space="preserve"> processing, consisting of applying the target cell parameters and L1/L2 change.</w:t>
      </w:r>
    </w:p>
    <w:p w:rsidR="00E4201D" w:rsidRPr="00A41820" w:rsidRDefault="0009448C" w:rsidP="00AE22E5">
      <w:pPr>
        <w:tabs>
          <w:tab w:val="left" w:pos="851"/>
        </w:tabs>
        <w:spacing w:beforeLines="50" w:before="120" w:after="120"/>
        <w:jc w:val="left"/>
        <w:rPr>
          <w:b/>
          <w:szCs w:val="21"/>
          <w:lang w:val="en-US"/>
        </w:rPr>
      </w:pPr>
      <w:r w:rsidRPr="00A41820">
        <w:rPr>
          <w:rFonts w:hint="eastAsia"/>
          <w:b/>
          <w:szCs w:val="21"/>
          <w:lang w:val="en-US"/>
        </w:rPr>
        <w:t>Proposal</w:t>
      </w:r>
      <w:r w:rsidR="00E007BA" w:rsidRPr="00A41820">
        <w:rPr>
          <w:rFonts w:hint="eastAsia"/>
          <w:b/>
          <w:szCs w:val="21"/>
          <w:lang w:val="en-US"/>
        </w:rPr>
        <w:t xml:space="preserve"> 3</w:t>
      </w:r>
      <w:r w:rsidRPr="00A41820">
        <w:rPr>
          <w:rFonts w:hint="eastAsia"/>
          <w:b/>
          <w:szCs w:val="21"/>
          <w:lang w:val="en-US"/>
        </w:rPr>
        <w:t xml:space="preserve">: </w:t>
      </w:r>
      <w:r w:rsidRPr="00A41820">
        <w:rPr>
          <w:b/>
          <w:szCs w:val="21"/>
          <w:lang w:val="en-US"/>
        </w:rPr>
        <w:t>T</w:t>
      </w:r>
      <w:r w:rsidRPr="00A41820">
        <w:rPr>
          <w:b/>
          <w:szCs w:val="21"/>
          <w:vertAlign w:val="subscript"/>
          <w:lang w:val="en-US"/>
        </w:rPr>
        <w:t>LTM-processing</w:t>
      </w:r>
      <w:r w:rsidRPr="00A41820">
        <w:rPr>
          <w:b/>
          <w:szCs w:val="21"/>
          <w:lang w:val="en-US"/>
        </w:rPr>
        <w:t xml:space="preserve"> is the time for UE processing, consisting of applying the target cell parameters and L1/L2 change.</w:t>
      </w:r>
    </w:p>
    <w:p w:rsidR="00A1446A" w:rsidRPr="00A41820" w:rsidRDefault="00A1446A" w:rsidP="00C27A5F">
      <w:pPr>
        <w:pStyle w:val="3"/>
        <w:widowControl w:val="0"/>
        <w:numPr>
          <w:ilvl w:val="0"/>
          <w:numId w:val="0"/>
        </w:numPr>
        <w:tabs>
          <w:tab w:val="clear" w:pos="700"/>
        </w:tabs>
        <w:overflowPunct/>
        <w:autoSpaceDE/>
        <w:autoSpaceDN/>
        <w:adjustRightInd/>
        <w:spacing w:before="100" w:beforeAutospacing="1" w:after="100" w:afterAutospacing="1"/>
        <w:ind w:left="720" w:hanging="720"/>
        <w:jc w:val="left"/>
        <w:textAlignment w:val="auto"/>
        <w:rPr>
          <w:rFonts w:ascii="Times New Roman" w:hAnsi="Times New Roman"/>
          <w:b/>
          <w:sz w:val="21"/>
          <w:szCs w:val="18"/>
          <w:u w:val="single"/>
          <w:lang w:val="sv-SE"/>
        </w:rPr>
      </w:pPr>
      <w:r w:rsidRPr="00A41820">
        <w:rPr>
          <w:rFonts w:ascii="Times New Roman" w:hAnsi="Times New Roman"/>
          <w:b/>
          <w:sz w:val="21"/>
          <w:szCs w:val="18"/>
          <w:u w:val="single"/>
          <w:lang w:val="sv-SE"/>
        </w:rPr>
        <w:t>T</w:t>
      </w:r>
      <w:r w:rsidRPr="00A41820">
        <w:rPr>
          <w:rFonts w:ascii="Times New Roman" w:hAnsi="Times New Roman"/>
          <w:b/>
          <w:sz w:val="21"/>
          <w:szCs w:val="18"/>
          <w:u w:val="single"/>
          <w:vertAlign w:val="subscript"/>
          <w:lang w:val="sv-SE"/>
        </w:rPr>
        <w:t>LTM-IU</w:t>
      </w:r>
    </w:p>
    <w:p w:rsidR="00A1446A" w:rsidRPr="00A41820" w:rsidRDefault="00A1446A" w:rsidP="00A1446A">
      <w:pPr>
        <w:spacing w:before="120" w:after="120"/>
        <w:rPr>
          <w:b/>
          <w:bCs/>
          <w:u w:val="single"/>
          <w:vertAlign w:val="subscript"/>
          <w:lang w:val="sv-SE"/>
        </w:rPr>
      </w:pPr>
      <w:r w:rsidRPr="00A41820">
        <w:rPr>
          <w:rFonts w:hint="eastAsia"/>
          <w:lang w:val="sv-SE"/>
        </w:rPr>
        <w:t xml:space="preserve">In the last meeting, </w:t>
      </w:r>
      <w:r w:rsidRPr="00A41820">
        <w:rPr>
          <w:rFonts w:hint="eastAsia"/>
          <w:bCs/>
          <w:sz w:val="20"/>
          <w:szCs w:val="20"/>
          <w:lang w:val="en-US"/>
        </w:rPr>
        <w:t xml:space="preserve">the </w:t>
      </w:r>
      <w:r w:rsidRPr="00A41820">
        <w:rPr>
          <w:bCs/>
          <w:sz w:val="20"/>
          <w:szCs w:val="20"/>
          <w:lang w:val="en-US"/>
        </w:rPr>
        <w:t>Way forward</w:t>
      </w:r>
      <w:r w:rsidRPr="00A41820">
        <w:rPr>
          <w:rFonts w:hint="eastAsia"/>
          <w:bCs/>
          <w:sz w:val="20"/>
          <w:szCs w:val="20"/>
          <w:lang w:val="en-US"/>
        </w:rPr>
        <w:t xml:space="preserve"> for </w:t>
      </w:r>
      <w:r w:rsidR="004E1E02" w:rsidRPr="00A41820">
        <w:rPr>
          <w:rFonts w:eastAsiaTheme="minorEastAsia"/>
          <w:sz w:val="20"/>
          <w:szCs w:val="20"/>
          <w:lang w:val="en-US"/>
        </w:rPr>
        <w:t>T</w:t>
      </w:r>
      <w:r w:rsidR="004E1E02" w:rsidRPr="00A41820">
        <w:rPr>
          <w:rFonts w:eastAsiaTheme="minorEastAsia"/>
          <w:sz w:val="20"/>
          <w:szCs w:val="20"/>
          <w:vertAlign w:val="subscript"/>
          <w:lang w:val="en-US"/>
        </w:rPr>
        <w:t>LTM-IU</w:t>
      </w:r>
      <w:r w:rsidRPr="00A41820">
        <w:rPr>
          <w:rFonts w:hint="eastAsia"/>
          <w:bCs/>
          <w:vertAlign w:val="subscript"/>
          <w:lang w:val="sv-SE"/>
        </w:rPr>
        <w:t xml:space="preserve"> </w:t>
      </w:r>
      <w:r w:rsidRPr="00A41820">
        <w:rPr>
          <w:rFonts w:hint="eastAsia"/>
          <w:bCs/>
          <w:sz w:val="20"/>
          <w:szCs w:val="20"/>
          <w:lang w:val="en-US"/>
        </w:rPr>
        <w:t>is copied as below [1]:</w:t>
      </w:r>
    </w:p>
    <w:tbl>
      <w:tblPr>
        <w:tblStyle w:val="af8"/>
        <w:tblW w:w="0" w:type="auto"/>
        <w:tblLook w:val="04A0" w:firstRow="1" w:lastRow="0" w:firstColumn="1" w:lastColumn="0" w:noHBand="0" w:noVBand="1"/>
      </w:tblPr>
      <w:tblGrid>
        <w:gridCol w:w="9855"/>
      </w:tblGrid>
      <w:tr w:rsidR="00A41820" w:rsidRPr="00A41820" w:rsidTr="00A1446A">
        <w:tc>
          <w:tcPr>
            <w:tcW w:w="9855" w:type="dxa"/>
          </w:tcPr>
          <w:p w:rsidR="00A1446A" w:rsidRPr="00A41820" w:rsidRDefault="00A1446A" w:rsidP="00A1446A">
            <w:pPr>
              <w:spacing w:after="120"/>
              <w:rPr>
                <w:rFonts w:eastAsia="宋体"/>
                <w:sz w:val="20"/>
                <w:szCs w:val="20"/>
                <w:lang w:val="en-US"/>
              </w:rPr>
            </w:pPr>
            <w:r w:rsidRPr="00A41820">
              <w:rPr>
                <w:rFonts w:ascii="Calibri" w:eastAsia="PMingLiU" w:hAnsi="Calibri"/>
                <w:kern w:val="2"/>
                <w:sz w:val="22"/>
                <w:lang w:val="en-US" w:eastAsia="zh-TW"/>
                <w14:ligatures w14:val="standardContextual"/>
              </w:rPr>
              <w:t xml:space="preserve">&lt; </w:t>
            </w:r>
            <w:r w:rsidRPr="00A41820">
              <w:rPr>
                <w:rFonts w:ascii="Calibri" w:eastAsia="PMingLiU" w:hAnsi="Calibri"/>
                <w:b/>
                <w:bCs/>
                <w:kern w:val="2"/>
                <w:sz w:val="22"/>
                <w:lang w:val="en-US" w:eastAsia="zh-TW"/>
                <w14:ligatures w14:val="standardContextual"/>
              </w:rPr>
              <w:t>Way forward</w:t>
            </w:r>
            <w:r w:rsidRPr="00A41820">
              <w:rPr>
                <w:rFonts w:ascii="Calibri" w:eastAsia="PMingLiU" w:hAnsi="Calibri"/>
                <w:kern w:val="2"/>
                <w:sz w:val="22"/>
                <w:lang w:val="en-US" w:eastAsia="zh-TW"/>
                <w14:ligatures w14:val="standardContextual"/>
              </w:rPr>
              <w:t xml:space="preserve"> &gt;</w:t>
            </w:r>
            <w:r w:rsidRPr="00A41820">
              <w:rPr>
                <w:rFonts w:eastAsiaTheme="minorEastAsia"/>
                <w:bCs/>
                <w:sz w:val="20"/>
                <w:szCs w:val="20"/>
                <w:lang w:val="en-US"/>
              </w:rPr>
              <w:t xml:space="preserve"> FFS the following </w:t>
            </w:r>
            <w:r w:rsidRPr="00A41820">
              <w:rPr>
                <w:rFonts w:eastAsia="宋体" w:hint="eastAsia"/>
                <w:sz w:val="20"/>
                <w:szCs w:val="20"/>
                <w:lang w:val="en-US"/>
              </w:rPr>
              <w:t>proposal</w:t>
            </w:r>
            <w:r w:rsidRPr="00A41820">
              <w:rPr>
                <w:rFonts w:eastAsiaTheme="minorEastAsia"/>
                <w:bCs/>
                <w:sz w:val="20"/>
                <w:szCs w:val="20"/>
                <w:lang w:val="en-US"/>
              </w:rPr>
              <w:t>:</w:t>
            </w:r>
          </w:p>
          <w:p w:rsidR="00A1446A" w:rsidRPr="00A41820" w:rsidRDefault="00A1446A" w:rsidP="00A1446A">
            <w:pPr>
              <w:numPr>
                <w:ilvl w:val="0"/>
                <w:numId w:val="24"/>
              </w:numPr>
              <w:overflowPunct/>
              <w:autoSpaceDE/>
              <w:autoSpaceDN/>
              <w:adjustRightInd/>
              <w:spacing w:before="0" w:after="120"/>
              <w:ind w:leftChars="200" w:left="820" w:hangingChars="200" w:hanging="400"/>
              <w:jc w:val="left"/>
              <w:textAlignment w:val="auto"/>
              <w:rPr>
                <w:rFonts w:eastAsia="宋体"/>
                <w:sz w:val="20"/>
                <w:szCs w:val="20"/>
                <w:lang w:val="en-US"/>
              </w:rPr>
            </w:pPr>
            <w:r w:rsidRPr="00A41820">
              <w:rPr>
                <w:rFonts w:eastAsiaTheme="minorEastAsia"/>
                <w:sz w:val="20"/>
                <w:szCs w:val="20"/>
                <w:lang w:val="en-US"/>
              </w:rPr>
              <w:t>Proposal 1:</w:t>
            </w:r>
            <w:r w:rsidRPr="00A41820">
              <w:rPr>
                <w:rFonts w:ascii="Arial" w:eastAsiaTheme="minorEastAsia" w:hAnsi="Arial" w:cs="Arial"/>
                <w:sz w:val="16"/>
                <w:szCs w:val="16"/>
                <w:lang w:val="en-US"/>
              </w:rPr>
              <w:t xml:space="preserve"> </w:t>
            </w:r>
            <w:bookmarkStart w:id="7" w:name="_Hlk194495786"/>
            <w:r w:rsidRPr="00A41820">
              <w:rPr>
                <w:rFonts w:eastAsiaTheme="minorEastAsia"/>
                <w:sz w:val="20"/>
                <w:szCs w:val="20"/>
                <w:lang w:val="en-US"/>
              </w:rPr>
              <w:t>T</w:t>
            </w:r>
            <w:r w:rsidRPr="00A41820">
              <w:rPr>
                <w:rFonts w:eastAsiaTheme="minorEastAsia"/>
                <w:sz w:val="20"/>
                <w:szCs w:val="20"/>
                <w:vertAlign w:val="subscript"/>
                <w:lang w:val="en-US"/>
              </w:rPr>
              <w:t>LTM-IU</w:t>
            </w:r>
            <w:bookmarkEnd w:id="7"/>
            <w:r w:rsidRPr="00A41820">
              <w:rPr>
                <w:rFonts w:eastAsiaTheme="minorEastAsia"/>
                <w:sz w:val="20"/>
                <w:szCs w:val="20"/>
                <w:vertAlign w:val="subscript"/>
                <w:lang w:val="en-US"/>
              </w:rPr>
              <w:t xml:space="preserve"> </w:t>
            </w:r>
            <w:r w:rsidRPr="00A41820">
              <w:rPr>
                <w:rFonts w:eastAsiaTheme="minorEastAsia"/>
                <w:sz w:val="20"/>
                <w:szCs w:val="20"/>
                <w:lang w:val="en-US"/>
              </w:rPr>
              <w:t>is the interruption uncertainty during LTM cell switch.</w:t>
            </w:r>
            <w:r w:rsidRPr="00A41820">
              <w:rPr>
                <w:lang w:val="en-US"/>
              </w:rPr>
              <w:t xml:space="preserve"> </w:t>
            </w:r>
          </w:p>
        </w:tc>
      </w:tr>
    </w:tbl>
    <w:p w:rsidR="004E1E02" w:rsidRPr="00A41820" w:rsidRDefault="004E1E02" w:rsidP="004E1E02">
      <w:pPr>
        <w:spacing w:after="120"/>
        <w:jc w:val="left"/>
        <w:rPr>
          <w:rFonts w:eastAsiaTheme="minorEastAsia"/>
          <w:sz w:val="20"/>
          <w:szCs w:val="20"/>
          <w:lang w:val="en-US"/>
        </w:rPr>
      </w:pPr>
      <w:r w:rsidRPr="00A41820">
        <w:rPr>
          <w:rFonts w:eastAsiaTheme="minorEastAsia" w:hint="eastAsia"/>
          <w:bCs/>
        </w:rPr>
        <w:t xml:space="preserve">For </w:t>
      </w:r>
      <w:r w:rsidRPr="00A41820">
        <w:rPr>
          <w:rFonts w:eastAsiaTheme="minorEastAsia"/>
          <w:sz w:val="20"/>
          <w:szCs w:val="20"/>
          <w:lang w:val="en-US"/>
        </w:rPr>
        <w:t>T</w:t>
      </w:r>
      <w:r w:rsidRPr="00A41820">
        <w:rPr>
          <w:rFonts w:eastAsiaTheme="minorEastAsia"/>
          <w:sz w:val="20"/>
          <w:szCs w:val="20"/>
          <w:vertAlign w:val="subscript"/>
          <w:lang w:val="en-US"/>
        </w:rPr>
        <w:t>LTM-IU</w:t>
      </w:r>
      <w:r w:rsidRPr="00A41820">
        <w:rPr>
          <w:rFonts w:hint="eastAsia"/>
          <w:bCs/>
          <w:lang w:val="sv-SE"/>
        </w:rPr>
        <w:t>, we think that the legacy defination in R18 LTM can be reused, that</w:t>
      </w:r>
      <w:r w:rsidRPr="00A41820">
        <w:rPr>
          <w:bCs/>
          <w:lang w:val="sv-SE"/>
        </w:rPr>
        <w:t xml:space="preserve"> is </w:t>
      </w:r>
      <w:r w:rsidRPr="00A41820">
        <w:rPr>
          <w:rFonts w:eastAsiaTheme="minorEastAsia"/>
          <w:sz w:val="20"/>
          <w:szCs w:val="20"/>
          <w:lang w:val="en-US"/>
        </w:rPr>
        <w:t>the interruption uncertainty during LTM cell switch</w:t>
      </w:r>
      <w:r w:rsidRPr="00A41820">
        <w:rPr>
          <w:rFonts w:eastAsiaTheme="minorEastAsia" w:hint="eastAsia"/>
          <w:sz w:val="20"/>
          <w:szCs w:val="20"/>
          <w:lang w:val="en-US"/>
        </w:rPr>
        <w:t xml:space="preserve">. </w:t>
      </w:r>
    </w:p>
    <w:p w:rsidR="00A1446A" w:rsidRPr="00A41820" w:rsidRDefault="004E1E02" w:rsidP="004E1E02">
      <w:pPr>
        <w:spacing w:after="120"/>
        <w:jc w:val="left"/>
        <w:rPr>
          <w:rFonts w:eastAsiaTheme="minorEastAsia"/>
          <w:sz w:val="20"/>
          <w:szCs w:val="20"/>
          <w:lang w:val="en-US"/>
        </w:rPr>
      </w:pPr>
      <w:r w:rsidRPr="00A41820">
        <w:rPr>
          <w:rFonts w:eastAsiaTheme="minorEastAsia"/>
          <w:sz w:val="20"/>
          <w:szCs w:val="20"/>
          <w:lang w:val="en-US"/>
        </w:rPr>
        <w:t>More specifically</w:t>
      </w:r>
      <w:r w:rsidRPr="00A41820">
        <w:rPr>
          <w:rFonts w:eastAsiaTheme="minorEastAsia" w:hint="eastAsia"/>
          <w:sz w:val="20"/>
          <w:szCs w:val="20"/>
          <w:lang w:val="en-US"/>
        </w:rPr>
        <w:t xml:space="preserve">, since both </w:t>
      </w:r>
      <w:r w:rsidRPr="00A41820">
        <w:rPr>
          <w:rFonts w:eastAsiaTheme="minorEastAsia"/>
          <w:sz w:val="20"/>
          <w:szCs w:val="20"/>
          <w:lang w:val="en-US"/>
        </w:rPr>
        <w:t xml:space="preserve">RACH-less </w:t>
      </w:r>
      <w:r w:rsidRPr="00A41820">
        <w:rPr>
          <w:rFonts w:eastAsiaTheme="minorEastAsia" w:hint="eastAsia"/>
          <w:sz w:val="20"/>
          <w:szCs w:val="20"/>
          <w:lang w:val="en-US"/>
        </w:rPr>
        <w:t>and</w:t>
      </w:r>
      <w:r w:rsidRPr="00A41820">
        <w:rPr>
          <w:rFonts w:eastAsiaTheme="minorEastAsia"/>
          <w:sz w:val="20"/>
          <w:szCs w:val="20"/>
          <w:lang w:val="en-US"/>
        </w:rPr>
        <w:t xml:space="preserve"> RACH based conditional intra-CU LTM </w:t>
      </w:r>
      <w:r w:rsidRPr="00A41820">
        <w:rPr>
          <w:rFonts w:eastAsiaTheme="minorEastAsia" w:hint="eastAsia"/>
          <w:sz w:val="20"/>
          <w:szCs w:val="20"/>
          <w:lang w:val="en-US"/>
        </w:rPr>
        <w:t>have been</w:t>
      </w:r>
      <w:r w:rsidRPr="00A41820">
        <w:rPr>
          <w:rFonts w:eastAsiaTheme="minorEastAsia"/>
          <w:sz w:val="20"/>
          <w:szCs w:val="20"/>
          <w:lang w:val="en-US"/>
        </w:rPr>
        <w:t xml:space="preserve"> supported</w:t>
      </w:r>
      <w:r w:rsidRPr="00A41820">
        <w:rPr>
          <w:rFonts w:eastAsiaTheme="minorEastAsia" w:hint="eastAsia"/>
          <w:sz w:val="20"/>
          <w:szCs w:val="20"/>
          <w:lang w:val="en-US"/>
        </w:rPr>
        <w:t xml:space="preserve">, so </w:t>
      </w:r>
      <w:r w:rsidRPr="00A41820">
        <w:rPr>
          <w:rFonts w:eastAsiaTheme="minorEastAsia"/>
          <w:sz w:val="20"/>
          <w:szCs w:val="20"/>
          <w:lang w:val="en-US"/>
        </w:rPr>
        <w:t>T</w:t>
      </w:r>
      <w:r w:rsidRPr="00A41820">
        <w:rPr>
          <w:rFonts w:eastAsiaTheme="minorEastAsia"/>
          <w:sz w:val="20"/>
          <w:szCs w:val="20"/>
          <w:vertAlign w:val="subscript"/>
          <w:lang w:val="en-US"/>
        </w:rPr>
        <w:t>LTM-IU</w:t>
      </w:r>
      <w:r w:rsidRPr="00A41820">
        <w:rPr>
          <w:rFonts w:eastAsiaTheme="minorEastAsia"/>
          <w:sz w:val="20"/>
          <w:szCs w:val="20"/>
          <w:lang w:val="en-US"/>
        </w:rPr>
        <w:t xml:space="preserve"> is the interruption uncertainty in acquiring the first available PRACH occasion in the new cell</w:t>
      </w:r>
      <w:r w:rsidRPr="00A41820">
        <w:rPr>
          <w:rFonts w:eastAsiaTheme="minorEastAsia" w:hint="eastAsia"/>
          <w:sz w:val="20"/>
          <w:szCs w:val="20"/>
          <w:lang w:val="en-US"/>
        </w:rPr>
        <w:t xml:space="preserve"> f</w:t>
      </w:r>
      <w:r w:rsidRPr="00A41820">
        <w:rPr>
          <w:rFonts w:eastAsiaTheme="minorEastAsia"/>
          <w:sz w:val="20"/>
          <w:szCs w:val="20"/>
          <w:lang w:val="en-US"/>
        </w:rPr>
        <w:t>or RACH-based LTM cell switch,</w:t>
      </w:r>
      <w:r w:rsidRPr="00A41820">
        <w:rPr>
          <w:rFonts w:eastAsiaTheme="minorEastAsia" w:hint="eastAsia"/>
          <w:sz w:val="20"/>
          <w:szCs w:val="20"/>
          <w:lang w:val="en-US"/>
        </w:rPr>
        <w:t xml:space="preserve"> and </w:t>
      </w:r>
      <w:r w:rsidRPr="00A41820">
        <w:rPr>
          <w:rFonts w:eastAsiaTheme="minorEastAsia"/>
          <w:sz w:val="20"/>
          <w:szCs w:val="20"/>
          <w:lang w:val="en-US"/>
        </w:rPr>
        <w:t>T</w:t>
      </w:r>
      <w:r w:rsidRPr="00A41820">
        <w:rPr>
          <w:rFonts w:eastAsiaTheme="minorEastAsia"/>
          <w:sz w:val="20"/>
          <w:szCs w:val="20"/>
          <w:vertAlign w:val="subscript"/>
          <w:lang w:val="en-US"/>
        </w:rPr>
        <w:t>LTM-IU</w:t>
      </w:r>
      <w:r w:rsidRPr="00A41820">
        <w:rPr>
          <w:rFonts w:eastAsiaTheme="minorEastAsia"/>
          <w:sz w:val="20"/>
          <w:szCs w:val="20"/>
          <w:lang w:val="en-US"/>
        </w:rPr>
        <w:t xml:space="preserve"> is the uncertainty on transmitting the first uplink transmission on the target cell</w:t>
      </w:r>
      <w:r w:rsidRPr="00A41820">
        <w:rPr>
          <w:rFonts w:eastAsiaTheme="minorEastAsia" w:hint="eastAsia"/>
          <w:sz w:val="20"/>
          <w:szCs w:val="20"/>
          <w:lang w:val="en-US"/>
        </w:rPr>
        <w:t xml:space="preserve"> for </w:t>
      </w:r>
      <w:r w:rsidRPr="00A41820">
        <w:rPr>
          <w:rFonts w:eastAsiaTheme="minorEastAsia"/>
          <w:sz w:val="20"/>
          <w:szCs w:val="20"/>
          <w:lang w:val="en-US"/>
        </w:rPr>
        <w:t>RACH-less LTM cell switch</w:t>
      </w:r>
      <w:r w:rsidR="00E007BA" w:rsidRPr="00A41820">
        <w:rPr>
          <w:rFonts w:eastAsiaTheme="minorEastAsia" w:hint="eastAsia"/>
          <w:sz w:val="20"/>
          <w:szCs w:val="20"/>
          <w:lang w:val="en-US"/>
        </w:rPr>
        <w:t xml:space="preserve"> [2]</w:t>
      </w:r>
      <w:r w:rsidRPr="00A41820">
        <w:rPr>
          <w:rFonts w:eastAsiaTheme="minorEastAsia" w:hint="eastAsia"/>
          <w:sz w:val="20"/>
          <w:szCs w:val="20"/>
          <w:lang w:val="en-US"/>
        </w:rPr>
        <w:t>.</w:t>
      </w:r>
    </w:p>
    <w:p w:rsidR="00A1446A" w:rsidRPr="00A41820" w:rsidRDefault="004E1E02" w:rsidP="00C27A5F">
      <w:pPr>
        <w:tabs>
          <w:tab w:val="left" w:pos="851"/>
        </w:tabs>
        <w:spacing w:beforeLines="50" w:before="120" w:after="0"/>
        <w:jc w:val="left"/>
        <w:rPr>
          <w:rFonts w:eastAsiaTheme="minorEastAsia"/>
          <w:b/>
          <w:sz w:val="20"/>
          <w:szCs w:val="20"/>
          <w:lang w:val="en-US"/>
        </w:rPr>
      </w:pPr>
      <w:r w:rsidRPr="00A41820">
        <w:rPr>
          <w:rFonts w:hint="eastAsia"/>
          <w:b/>
          <w:szCs w:val="21"/>
          <w:lang w:val="en-US"/>
        </w:rPr>
        <w:t>Proposal</w:t>
      </w:r>
      <w:r w:rsidR="00E007BA" w:rsidRPr="00A41820">
        <w:rPr>
          <w:rFonts w:hint="eastAsia"/>
          <w:b/>
          <w:szCs w:val="21"/>
          <w:lang w:val="en-US"/>
        </w:rPr>
        <w:t xml:space="preserve"> 4</w:t>
      </w:r>
      <w:r w:rsidRPr="00A41820">
        <w:rPr>
          <w:rFonts w:hint="eastAsia"/>
          <w:b/>
          <w:szCs w:val="21"/>
          <w:lang w:val="en-US"/>
        </w:rPr>
        <w:t xml:space="preserve">: </w:t>
      </w:r>
      <w:r w:rsidRPr="00A41820">
        <w:rPr>
          <w:rFonts w:eastAsiaTheme="minorEastAsia"/>
          <w:b/>
          <w:sz w:val="20"/>
          <w:szCs w:val="20"/>
          <w:lang w:val="en-US"/>
        </w:rPr>
        <w:t>T</w:t>
      </w:r>
      <w:r w:rsidRPr="00A41820">
        <w:rPr>
          <w:rFonts w:eastAsiaTheme="minorEastAsia"/>
          <w:b/>
          <w:sz w:val="20"/>
          <w:szCs w:val="20"/>
          <w:vertAlign w:val="subscript"/>
          <w:lang w:val="en-US"/>
        </w:rPr>
        <w:t xml:space="preserve">LTM-IU </w:t>
      </w:r>
      <w:r w:rsidRPr="00A41820">
        <w:rPr>
          <w:rFonts w:eastAsiaTheme="minorEastAsia"/>
          <w:b/>
          <w:sz w:val="20"/>
          <w:szCs w:val="20"/>
          <w:lang w:val="en-US"/>
        </w:rPr>
        <w:t>is the interruption uncertainty during LTM cell switch.</w:t>
      </w:r>
    </w:p>
    <w:p w:rsidR="00C27A5F" w:rsidRPr="00A41820" w:rsidRDefault="004E1E02" w:rsidP="00565BB9">
      <w:pPr>
        <w:pStyle w:val="afa"/>
        <w:numPr>
          <w:ilvl w:val="0"/>
          <w:numId w:val="30"/>
        </w:numPr>
        <w:spacing w:before="0" w:line="240" w:lineRule="auto"/>
        <w:ind w:firstLineChars="0"/>
        <w:jc w:val="left"/>
        <w:rPr>
          <w:rFonts w:eastAsiaTheme="minorEastAsia"/>
          <w:b/>
        </w:rPr>
      </w:pPr>
      <w:r w:rsidRPr="00A41820">
        <w:rPr>
          <w:rFonts w:eastAsiaTheme="minorEastAsia"/>
          <w:b/>
        </w:rPr>
        <w:t>For</w:t>
      </w:r>
      <w:r w:rsidRPr="00A41820">
        <w:rPr>
          <w:rFonts w:eastAsiaTheme="minorEastAsia"/>
          <w:b/>
          <w:vertAlign w:val="subscript"/>
        </w:rPr>
        <w:t xml:space="preserve"> </w:t>
      </w:r>
      <w:r w:rsidRPr="00A41820">
        <w:rPr>
          <w:rFonts w:eastAsiaTheme="minorEastAsia"/>
          <w:b/>
        </w:rPr>
        <w:t>RACH-based LTM cell switch, T</w:t>
      </w:r>
      <w:r w:rsidRPr="00A41820">
        <w:rPr>
          <w:rFonts w:eastAsiaTheme="minorEastAsia"/>
          <w:b/>
          <w:vertAlign w:val="subscript"/>
        </w:rPr>
        <w:t>LTM-IU</w:t>
      </w:r>
      <w:r w:rsidRPr="00A41820">
        <w:rPr>
          <w:rFonts w:eastAsiaTheme="minorEastAsia"/>
          <w:b/>
        </w:rPr>
        <w:t xml:space="preserve"> is the interruption uncertainty in acquiring the first available PRACH occasion in the new cell. </w:t>
      </w:r>
    </w:p>
    <w:p w:rsidR="004E1E02" w:rsidRPr="00A41820" w:rsidRDefault="004E1E02" w:rsidP="00565BB9">
      <w:pPr>
        <w:pStyle w:val="afa"/>
        <w:numPr>
          <w:ilvl w:val="0"/>
          <w:numId w:val="30"/>
        </w:numPr>
        <w:spacing w:before="0" w:line="240" w:lineRule="auto"/>
        <w:ind w:firstLineChars="0"/>
        <w:jc w:val="left"/>
        <w:rPr>
          <w:rFonts w:eastAsiaTheme="minorEastAsia"/>
          <w:b/>
        </w:rPr>
      </w:pPr>
      <w:r w:rsidRPr="00A41820">
        <w:rPr>
          <w:rFonts w:eastAsiaTheme="minorEastAsia"/>
          <w:b/>
        </w:rPr>
        <w:t>For</w:t>
      </w:r>
      <w:r w:rsidRPr="00A41820">
        <w:rPr>
          <w:rFonts w:eastAsiaTheme="minorEastAsia"/>
          <w:b/>
          <w:vertAlign w:val="subscript"/>
        </w:rPr>
        <w:t xml:space="preserve"> </w:t>
      </w:r>
      <w:r w:rsidRPr="00A41820">
        <w:rPr>
          <w:rFonts w:eastAsiaTheme="minorEastAsia"/>
          <w:b/>
        </w:rPr>
        <w:t>RACH-less LTM cell switch, T</w:t>
      </w:r>
      <w:r w:rsidRPr="00A41820">
        <w:rPr>
          <w:rFonts w:eastAsiaTheme="minorEastAsia"/>
          <w:b/>
          <w:vertAlign w:val="subscript"/>
        </w:rPr>
        <w:t>LTM-</w:t>
      </w:r>
      <w:proofErr w:type="spellStart"/>
      <w:r w:rsidRPr="00A41820">
        <w:rPr>
          <w:rFonts w:eastAsiaTheme="minorEastAsia"/>
          <w:b/>
          <w:vertAlign w:val="subscript"/>
        </w:rPr>
        <w:t>IU_</w:t>
      </w:r>
      <w:r w:rsidRPr="00A41820">
        <w:rPr>
          <w:rFonts w:eastAsiaTheme="minorEastAsia" w:cs="v4.2.0"/>
          <w:b/>
        </w:rPr>
        <w:t>is</w:t>
      </w:r>
      <w:proofErr w:type="spellEnd"/>
      <w:r w:rsidRPr="00A41820">
        <w:rPr>
          <w:rFonts w:eastAsiaTheme="minorEastAsia" w:cs="v4.2.0"/>
          <w:b/>
        </w:rPr>
        <w:t xml:space="preserve"> the uncertainty on transmitting the first uplink transmission on the target cell.</w:t>
      </w:r>
    </w:p>
    <w:p w:rsidR="00491C44" w:rsidRPr="00A41820" w:rsidRDefault="00F82EBD" w:rsidP="003A1C54">
      <w:pPr>
        <w:pStyle w:val="2"/>
        <w:tabs>
          <w:tab w:val="clear" w:pos="700"/>
        </w:tabs>
        <w:overflowPunct/>
        <w:autoSpaceDE/>
        <w:autoSpaceDN/>
        <w:adjustRightInd/>
        <w:spacing w:after="180"/>
        <w:jc w:val="left"/>
        <w:textAlignment w:val="auto"/>
        <w:rPr>
          <w:b/>
          <w:sz w:val="21"/>
          <w:szCs w:val="18"/>
          <w:lang w:val="sv-SE"/>
        </w:rPr>
      </w:pPr>
      <w:r w:rsidRPr="00A41820">
        <w:rPr>
          <w:b/>
          <w:sz w:val="21"/>
          <w:szCs w:val="18"/>
          <w:lang w:val="sv-SE"/>
        </w:rPr>
        <w:t>Sub-topic 1-</w:t>
      </w:r>
      <w:r w:rsidR="00565BB9" w:rsidRPr="00A41820">
        <w:rPr>
          <w:rFonts w:hint="eastAsia"/>
          <w:b/>
          <w:sz w:val="21"/>
          <w:szCs w:val="18"/>
          <w:lang w:val="sv-SE"/>
        </w:rPr>
        <w:t>2</w:t>
      </w:r>
      <w:r w:rsidRPr="00A41820">
        <w:rPr>
          <w:b/>
          <w:sz w:val="21"/>
          <w:szCs w:val="18"/>
          <w:lang w:val="sv-SE"/>
        </w:rPr>
        <w:t>:</w:t>
      </w:r>
      <w:r w:rsidR="00A2661F" w:rsidRPr="00A41820">
        <w:rPr>
          <w:rFonts w:hint="eastAsia"/>
          <w:b/>
          <w:sz w:val="21"/>
          <w:szCs w:val="18"/>
          <w:lang w:val="sv-SE"/>
        </w:rPr>
        <w:t xml:space="preserve"> </w:t>
      </w:r>
      <w:r w:rsidR="00565BB9" w:rsidRPr="00A41820">
        <w:rPr>
          <w:b/>
          <w:sz w:val="21"/>
          <w:szCs w:val="18"/>
          <w:lang w:val="sv-SE"/>
        </w:rPr>
        <w:t>Subsequent Conditional LTM</w:t>
      </w:r>
    </w:p>
    <w:p w:rsidR="00565BB9" w:rsidRPr="00A41820" w:rsidRDefault="00565BB9" w:rsidP="00D416B9">
      <w:pPr>
        <w:spacing w:before="120" w:after="120"/>
        <w:rPr>
          <w:rFonts w:eastAsiaTheme="minorEastAsia"/>
        </w:rPr>
      </w:pPr>
      <w:r w:rsidRPr="00A41820">
        <w:rPr>
          <w:rFonts w:eastAsiaTheme="minorEastAsia" w:hint="eastAsia"/>
        </w:rPr>
        <w:t xml:space="preserve">For </w:t>
      </w:r>
      <w:r w:rsidRPr="00A41820">
        <w:rPr>
          <w:rFonts w:eastAsiaTheme="minorEastAsia"/>
        </w:rPr>
        <w:t>Subsequent</w:t>
      </w:r>
      <w:r w:rsidRPr="00A41820">
        <w:t xml:space="preserve"> Conditional LTM</w:t>
      </w:r>
      <w:r w:rsidRPr="00A41820">
        <w:rPr>
          <w:rFonts w:eastAsiaTheme="minorEastAsia" w:hint="eastAsia"/>
        </w:rPr>
        <w:t xml:space="preserve"> delay, the </w:t>
      </w:r>
      <w:r w:rsidRPr="00A41820">
        <w:rPr>
          <w:rFonts w:eastAsiaTheme="minorEastAsia"/>
        </w:rPr>
        <w:t xml:space="preserve">starting point </w:t>
      </w:r>
      <w:r w:rsidRPr="00A41820">
        <w:rPr>
          <w:rFonts w:eastAsiaTheme="minorEastAsia" w:hint="eastAsia"/>
        </w:rPr>
        <w:t>has been agreed as follows</w:t>
      </w:r>
      <w:r w:rsidR="00575676" w:rsidRPr="00A41820">
        <w:rPr>
          <w:rFonts w:eastAsiaTheme="minorEastAsia" w:hint="eastAsia"/>
        </w:rPr>
        <w:t xml:space="preserve"> [1]</w:t>
      </w:r>
      <w:r w:rsidRPr="00A41820">
        <w:rPr>
          <w:rFonts w:eastAsiaTheme="minorEastAsia" w:hint="eastAsia"/>
        </w:rPr>
        <w:t>:</w:t>
      </w:r>
    </w:p>
    <w:tbl>
      <w:tblPr>
        <w:tblStyle w:val="af8"/>
        <w:tblW w:w="0" w:type="auto"/>
        <w:tblLook w:val="04A0" w:firstRow="1" w:lastRow="0" w:firstColumn="1" w:lastColumn="0" w:noHBand="0" w:noVBand="1"/>
      </w:tblPr>
      <w:tblGrid>
        <w:gridCol w:w="9855"/>
      </w:tblGrid>
      <w:tr w:rsidR="00A41820" w:rsidRPr="00A41820" w:rsidTr="00565BB9">
        <w:tc>
          <w:tcPr>
            <w:tcW w:w="9855" w:type="dxa"/>
          </w:tcPr>
          <w:p w:rsidR="00565BB9" w:rsidRPr="00A41820" w:rsidRDefault="00565BB9" w:rsidP="00565BB9">
            <w:pPr>
              <w:pStyle w:val="issue"/>
              <w:rPr>
                <w:rFonts w:eastAsiaTheme="minorEastAsia"/>
                <w:color w:val="auto"/>
                <w:lang w:eastAsia="zh-CN"/>
              </w:rPr>
            </w:pPr>
            <w:r w:rsidRPr="00A41820">
              <w:rPr>
                <w:rFonts w:eastAsiaTheme="minorEastAsia" w:hint="eastAsia"/>
                <w:color w:val="auto"/>
                <w:lang w:eastAsia="zh-CN"/>
              </w:rPr>
              <w:lastRenderedPageBreak/>
              <w:t>RAN4#114-bis:</w:t>
            </w:r>
          </w:p>
          <w:p w:rsidR="00565BB9" w:rsidRPr="00A41820" w:rsidRDefault="00565BB9" w:rsidP="00565BB9">
            <w:pPr>
              <w:spacing w:after="120"/>
              <w:rPr>
                <w:rFonts w:eastAsia="宋体"/>
                <w:sz w:val="20"/>
                <w:szCs w:val="20"/>
                <w:u w:val="single"/>
                <w:lang w:val="en-US"/>
              </w:rPr>
            </w:pPr>
            <w:r w:rsidRPr="00A41820">
              <w:rPr>
                <w:rFonts w:ascii="Calibri" w:eastAsia="PMingLiU" w:hAnsi="Calibri"/>
                <w:kern w:val="2"/>
                <w:lang w:val="en-US" w:eastAsia="zh-TW"/>
                <w14:ligatures w14:val="standardContextual"/>
              </w:rPr>
              <w:t xml:space="preserve">&lt; </w:t>
            </w:r>
            <w:r w:rsidRPr="00A41820">
              <w:rPr>
                <w:rFonts w:ascii="Calibri" w:eastAsiaTheme="minorEastAsia" w:hAnsi="Calibri" w:hint="eastAsia"/>
                <w:b/>
                <w:bCs/>
                <w:kern w:val="2"/>
                <w:lang w:val="en-US"/>
                <w14:ligatures w14:val="standardContextual"/>
              </w:rPr>
              <w:t>Agreement</w:t>
            </w:r>
            <w:r w:rsidRPr="00A41820">
              <w:rPr>
                <w:rFonts w:ascii="Calibri" w:eastAsia="PMingLiU" w:hAnsi="Calibri"/>
                <w:kern w:val="2"/>
                <w:lang w:val="en-US" w:eastAsia="zh-TW"/>
                <w14:ligatures w14:val="standardContextual"/>
              </w:rPr>
              <w:t xml:space="preserve"> &gt;</w:t>
            </w:r>
          </w:p>
          <w:p w:rsidR="00565BB9" w:rsidRPr="00A41820" w:rsidRDefault="00565BB9" w:rsidP="00565BB9">
            <w:pPr>
              <w:numPr>
                <w:ilvl w:val="0"/>
                <w:numId w:val="24"/>
              </w:numPr>
              <w:overflowPunct/>
              <w:autoSpaceDE/>
              <w:autoSpaceDN/>
              <w:adjustRightInd/>
              <w:spacing w:before="0" w:after="120"/>
              <w:ind w:leftChars="200" w:left="820" w:hangingChars="200" w:hanging="400"/>
              <w:jc w:val="left"/>
              <w:textAlignment w:val="auto"/>
              <w:rPr>
                <w:rFonts w:eastAsiaTheme="minorEastAsia"/>
                <w:sz w:val="20"/>
                <w:szCs w:val="20"/>
                <w:lang w:val="en-US"/>
              </w:rPr>
            </w:pPr>
            <w:r w:rsidRPr="00A41820">
              <w:rPr>
                <w:rFonts w:eastAsiaTheme="minorEastAsia" w:hint="eastAsia"/>
                <w:sz w:val="20"/>
                <w:szCs w:val="20"/>
                <w:lang w:val="en-US"/>
              </w:rPr>
              <w:t>T</w:t>
            </w:r>
            <w:r w:rsidRPr="00A41820">
              <w:rPr>
                <w:rFonts w:eastAsiaTheme="minorEastAsia"/>
                <w:sz w:val="20"/>
                <w:szCs w:val="20"/>
                <w:lang w:val="en-US"/>
              </w:rPr>
              <w:t>he starting point of the</w:t>
            </w:r>
            <w:r w:rsidRPr="00A41820">
              <w:rPr>
                <w:rFonts w:eastAsiaTheme="minorEastAsia" w:hint="eastAsia"/>
                <w:sz w:val="20"/>
                <w:szCs w:val="20"/>
                <w:lang w:val="en-US"/>
              </w:rPr>
              <w:t xml:space="preserve"> s</w:t>
            </w:r>
            <w:r w:rsidRPr="00A41820">
              <w:rPr>
                <w:rFonts w:eastAsiaTheme="minorEastAsia"/>
                <w:sz w:val="20"/>
                <w:szCs w:val="20"/>
                <w:lang w:val="en-US"/>
              </w:rPr>
              <w:t xml:space="preserve">ubsequent conditional LTM delay is when UE transmits </w:t>
            </w:r>
            <w:proofErr w:type="spellStart"/>
            <w:r w:rsidRPr="00A41820">
              <w:rPr>
                <w:rFonts w:eastAsiaTheme="minorEastAsia"/>
                <w:sz w:val="20"/>
                <w:szCs w:val="20"/>
                <w:lang w:val="en-US"/>
              </w:rPr>
              <w:t>RRCReconfigurationcomplete</w:t>
            </w:r>
            <w:proofErr w:type="spellEnd"/>
            <w:r w:rsidRPr="00A41820">
              <w:rPr>
                <w:rFonts w:eastAsiaTheme="minorEastAsia"/>
                <w:sz w:val="20"/>
                <w:szCs w:val="20"/>
                <w:lang w:val="en-US"/>
              </w:rPr>
              <w:t xml:space="preserve"> message for the previous</w:t>
            </w:r>
            <w:r w:rsidRPr="00A41820">
              <w:rPr>
                <w:rFonts w:eastAsiaTheme="minorEastAsia" w:hint="eastAsia"/>
                <w:sz w:val="20"/>
                <w:szCs w:val="20"/>
                <w:lang w:val="en-US"/>
              </w:rPr>
              <w:t xml:space="preserve"> conditional LTM.</w:t>
            </w:r>
          </w:p>
        </w:tc>
      </w:tr>
    </w:tbl>
    <w:p w:rsidR="00565BB9" w:rsidRPr="00A41820" w:rsidRDefault="00575676" w:rsidP="00575676">
      <w:pPr>
        <w:jc w:val="left"/>
        <w:rPr>
          <w:rFonts w:eastAsiaTheme="minorEastAsia"/>
          <w:bCs/>
          <w:sz w:val="20"/>
          <w:szCs w:val="20"/>
        </w:rPr>
      </w:pPr>
      <w:r w:rsidRPr="00A41820">
        <w:rPr>
          <w:rFonts w:hint="eastAsia"/>
          <w:lang w:val="sv-SE"/>
        </w:rPr>
        <w:t xml:space="preserve">In our view, only the different </w:t>
      </w:r>
      <w:r w:rsidRPr="00A41820">
        <w:rPr>
          <w:rFonts w:eastAsiaTheme="minorEastAsia"/>
          <w:sz w:val="20"/>
          <w:szCs w:val="20"/>
          <w:lang w:val="en-US"/>
        </w:rPr>
        <w:t>starting point</w:t>
      </w:r>
      <w:r w:rsidRPr="00A41820">
        <w:rPr>
          <w:rFonts w:eastAsiaTheme="minorEastAsia" w:hint="eastAsia"/>
          <w:sz w:val="20"/>
          <w:szCs w:val="20"/>
          <w:lang w:val="en-US"/>
        </w:rPr>
        <w:t>s</w:t>
      </w:r>
      <w:r w:rsidRPr="00A41820">
        <w:rPr>
          <w:rFonts w:eastAsiaTheme="minorEastAsia"/>
          <w:sz w:val="20"/>
          <w:szCs w:val="20"/>
          <w:lang w:val="en-US"/>
        </w:rPr>
        <w:t xml:space="preserve"> of the delay</w:t>
      </w:r>
      <w:r w:rsidRPr="00A41820">
        <w:rPr>
          <w:rFonts w:eastAsiaTheme="minorEastAsia" w:hint="eastAsia"/>
          <w:sz w:val="20"/>
          <w:szCs w:val="20"/>
          <w:lang w:val="en-US"/>
        </w:rPr>
        <w:t xml:space="preserve"> between </w:t>
      </w:r>
      <w:r w:rsidRPr="00A41820">
        <w:rPr>
          <w:rFonts w:eastAsiaTheme="minorEastAsia"/>
          <w:sz w:val="20"/>
          <w:szCs w:val="20"/>
          <w:lang w:val="en-US"/>
        </w:rPr>
        <w:t>Conditional LTM</w:t>
      </w:r>
      <w:r w:rsidRPr="00A41820">
        <w:rPr>
          <w:rFonts w:eastAsiaTheme="minorEastAsia" w:hint="eastAsia"/>
          <w:sz w:val="20"/>
          <w:szCs w:val="20"/>
          <w:lang w:val="en-US"/>
        </w:rPr>
        <w:t xml:space="preserve"> and </w:t>
      </w:r>
      <w:r w:rsidRPr="00A41820">
        <w:rPr>
          <w:rFonts w:eastAsiaTheme="minorEastAsia"/>
          <w:sz w:val="20"/>
          <w:szCs w:val="20"/>
          <w:lang w:val="en-US"/>
        </w:rPr>
        <w:t>Subsequent Conditional LTM</w:t>
      </w:r>
      <w:r w:rsidR="00D416B9" w:rsidRPr="00A41820">
        <w:rPr>
          <w:rFonts w:eastAsiaTheme="minorEastAsia" w:hint="eastAsia"/>
          <w:sz w:val="20"/>
          <w:szCs w:val="20"/>
          <w:lang w:val="en-US"/>
        </w:rPr>
        <w:t xml:space="preserve">, and </w:t>
      </w:r>
      <w:r w:rsidR="00D416B9" w:rsidRPr="00A41820">
        <w:rPr>
          <w:bCs/>
          <w:sz w:val="20"/>
          <w:szCs w:val="20"/>
        </w:rPr>
        <w:t>T</w:t>
      </w:r>
      <w:r w:rsidR="00D416B9" w:rsidRPr="00A41820">
        <w:rPr>
          <w:bCs/>
          <w:sz w:val="20"/>
          <w:szCs w:val="20"/>
          <w:vertAlign w:val="subscript"/>
        </w:rPr>
        <w:t>RRC</w:t>
      </w:r>
      <w:r w:rsidR="00D416B9" w:rsidRPr="00A41820">
        <w:rPr>
          <w:bCs/>
          <w:sz w:val="20"/>
          <w:szCs w:val="20"/>
        </w:rPr>
        <w:t xml:space="preserve"> will not be considered in subsequent conditional LTM delay</w:t>
      </w:r>
      <w:r w:rsidR="00D416B9" w:rsidRPr="00A41820">
        <w:rPr>
          <w:rFonts w:eastAsiaTheme="minorEastAsia" w:hint="eastAsia"/>
          <w:bCs/>
          <w:sz w:val="20"/>
          <w:szCs w:val="20"/>
        </w:rPr>
        <w:t xml:space="preserve"> based on the conclusion of </w:t>
      </w:r>
      <w:r w:rsidR="00D416B9" w:rsidRPr="00A41820">
        <w:rPr>
          <w:bCs/>
          <w:sz w:val="20"/>
          <w:szCs w:val="20"/>
        </w:rPr>
        <w:t>conditional LTM delay</w:t>
      </w:r>
      <w:r w:rsidR="00D416B9" w:rsidRPr="00A41820">
        <w:rPr>
          <w:rFonts w:hint="eastAsia"/>
          <w:bCs/>
          <w:sz w:val="20"/>
          <w:szCs w:val="20"/>
        </w:rPr>
        <w:t>.</w:t>
      </w:r>
    </w:p>
    <w:p w:rsidR="00D416B9" w:rsidRPr="00A41820" w:rsidRDefault="00D416B9" w:rsidP="00575676">
      <w:pPr>
        <w:jc w:val="left"/>
        <w:rPr>
          <w:rFonts w:eastAsiaTheme="minorEastAsia"/>
          <w:sz w:val="20"/>
          <w:szCs w:val="20"/>
          <w:lang w:val="en-US"/>
        </w:rPr>
      </w:pPr>
      <w:r w:rsidRPr="00A41820">
        <w:rPr>
          <w:rFonts w:eastAsiaTheme="minorEastAsia" w:hint="eastAsia"/>
          <w:bCs/>
          <w:sz w:val="20"/>
          <w:szCs w:val="20"/>
        </w:rPr>
        <w:t xml:space="preserve">Apart from the above, there is no difference </w:t>
      </w:r>
      <w:r w:rsidRPr="00A41820">
        <w:rPr>
          <w:rFonts w:eastAsiaTheme="minorEastAsia" w:hint="eastAsia"/>
          <w:sz w:val="20"/>
          <w:szCs w:val="20"/>
          <w:lang w:val="en-US"/>
        </w:rPr>
        <w:t xml:space="preserve">between </w:t>
      </w:r>
      <w:r w:rsidRPr="00A41820">
        <w:rPr>
          <w:rFonts w:eastAsiaTheme="minorEastAsia"/>
          <w:sz w:val="20"/>
          <w:szCs w:val="20"/>
          <w:lang w:val="en-US"/>
        </w:rPr>
        <w:t>Conditional LTM</w:t>
      </w:r>
      <w:r w:rsidRPr="00A41820">
        <w:rPr>
          <w:rFonts w:eastAsiaTheme="minorEastAsia" w:hint="eastAsia"/>
          <w:sz w:val="20"/>
          <w:szCs w:val="20"/>
          <w:lang w:val="en-US"/>
        </w:rPr>
        <w:t xml:space="preserve"> and </w:t>
      </w:r>
      <w:r w:rsidRPr="00A41820">
        <w:rPr>
          <w:rFonts w:eastAsiaTheme="minorEastAsia"/>
          <w:sz w:val="20"/>
          <w:szCs w:val="20"/>
          <w:lang w:val="en-US"/>
        </w:rPr>
        <w:t>Subsequent Conditional LTM</w:t>
      </w:r>
      <w:r w:rsidRPr="00A41820">
        <w:rPr>
          <w:rFonts w:eastAsiaTheme="minorEastAsia" w:hint="eastAsia"/>
          <w:sz w:val="20"/>
          <w:szCs w:val="20"/>
          <w:lang w:val="en-US"/>
        </w:rPr>
        <w:t xml:space="preserve">, to simplify the </w:t>
      </w:r>
      <w:proofErr w:type="gramStart"/>
      <w:r w:rsidRPr="00A41820">
        <w:rPr>
          <w:rFonts w:eastAsiaTheme="minorEastAsia" w:hint="eastAsia"/>
          <w:sz w:val="20"/>
          <w:szCs w:val="20"/>
          <w:lang w:val="en-US"/>
        </w:rPr>
        <w:t>spec,</w:t>
      </w:r>
      <w:proofErr w:type="gramEnd"/>
      <w:r w:rsidRPr="00A41820">
        <w:rPr>
          <w:rFonts w:eastAsiaTheme="minorEastAsia" w:hint="eastAsia"/>
          <w:sz w:val="20"/>
          <w:szCs w:val="20"/>
          <w:lang w:val="en-US"/>
        </w:rPr>
        <w:t xml:space="preserve"> we also suggest d</w:t>
      </w:r>
      <w:r w:rsidRPr="00A41820">
        <w:rPr>
          <w:rFonts w:eastAsiaTheme="minorEastAsia"/>
          <w:sz w:val="20"/>
          <w:szCs w:val="20"/>
          <w:lang w:val="en-US"/>
        </w:rPr>
        <w:t>efin</w:t>
      </w:r>
      <w:r w:rsidRPr="00A41820">
        <w:rPr>
          <w:rFonts w:eastAsiaTheme="minorEastAsia" w:hint="eastAsia"/>
          <w:sz w:val="20"/>
          <w:szCs w:val="20"/>
          <w:lang w:val="en-US"/>
        </w:rPr>
        <w:t>ing</w:t>
      </w:r>
      <w:r w:rsidRPr="00A41820">
        <w:rPr>
          <w:rFonts w:eastAsiaTheme="minorEastAsia"/>
          <w:sz w:val="20"/>
          <w:szCs w:val="20"/>
          <w:lang w:val="en-US"/>
        </w:rPr>
        <w:t xml:space="preserve"> </w:t>
      </w:r>
      <w:r w:rsidRPr="00A41820">
        <w:rPr>
          <w:rFonts w:eastAsiaTheme="minorEastAsia" w:hint="eastAsia"/>
          <w:sz w:val="20"/>
          <w:szCs w:val="20"/>
          <w:lang w:val="en-US"/>
        </w:rPr>
        <w:t xml:space="preserve">the </w:t>
      </w:r>
      <w:r w:rsidRPr="00A41820">
        <w:rPr>
          <w:rFonts w:eastAsiaTheme="minorEastAsia"/>
          <w:sz w:val="20"/>
          <w:szCs w:val="20"/>
          <w:lang w:val="en-US"/>
        </w:rPr>
        <w:t xml:space="preserve">initial and subsequent CLTM cell switch delay requirements in the same section under </w:t>
      </w:r>
      <w:r w:rsidRPr="00A41820">
        <w:rPr>
          <w:rFonts w:eastAsiaTheme="minorEastAsia" w:hint="eastAsia"/>
          <w:sz w:val="20"/>
          <w:szCs w:val="20"/>
          <w:lang w:val="en-US"/>
        </w:rPr>
        <w:t>Clause</w:t>
      </w:r>
      <w:r w:rsidRPr="00A41820">
        <w:rPr>
          <w:rFonts w:eastAsiaTheme="minorEastAsia"/>
          <w:sz w:val="20"/>
          <w:szCs w:val="20"/>
          <w:lang w:val="en-US"/>
        </w:rPr>
        <w:t xml:space="preserve"> 6.3</w:t>
      </w:r>
      <w:r w:rsidR="00E007BA" w:rsidRPr="00A41820">
        <w:rPr>
          <w:rFonts w:eastAsiaTheme="minorEastAsia" w:hint="eastAsia"/>
          <w:sz w:val="20"/>
          <w:szCs w:val="20"/>
          <w:lang w:val="en-US"/>
        </w:rPr>
        <w:t xml:space="preserve"> [2]</w:t>
      </w:r>
      <w:r w:rsidRPr="00A41820">
        <w:rPr>
          <w:rFonts w:eastAsiaTheme="minorEastAsia"/>
          <w:sz w:val="20"/>
          <w:szCs w:val="20"/>
          <w:lang w:val="en-US"/>
        </w:rPr>
        <w:t>.</w:t>
      </w:r>
    </w:p>
    <w:p w:rsidR="00D416B9" w:rsidRPr="00A41820" w:rsidRDefault="00D416B9" w:rsidP="00575676">
      <w:pPr>
        <w:jc w:val="left"/>
        <w:rPr>
          <w:rFonts w:eastAsiaTheme="minorEastAsia"/>
          <w:b/>
          <w:sz w:val="20"/>
          <w:szCs w:val="20"/>
          <w:lang w:val="en-US"/>
        </w:rPr>
      </w:pPr>
      <w:r w:rsidRPr="00A41820">
        <w:rPr>
          <w:rFonts w:eastAsiaTheme="minorEastAsia" w:hint="eastAsia"/>
          <w:b/>
          <w:sz w:val="20"/>
          <w:szCs w:val="20"/>
          <w:lang w:val="en-US"/>
        </w:rPr>
        <w:t>Observation</w:t>
      </w:r>
      <w:r w:rsidR="00E007BA" w:rsidRPr="00A41820">
        <w:rPr>
          <w:rFonts w:eastAsiaTheme="minorEastAsia" w:hint="eastAsia"/>
          <w:b/>
          <w:sz w:val="20"/>
          <w:szCs w:val="20"/>
          <w:lang w:val="en-US"/>
        </w:rPr>
        <w:t xml:space="preserve"> 1</w:t>
      </w:r>
      <w:r w:rsidRPr="00A41820">
        <w:rPr>
          <w:rFonts w:eastAsiaTheme="minorEastAsia" w:hint="eastAsia"/>
          <w:b/>
          <w:sz w:val="20"/>
          <w:szCs w:val="20"/>
          <w:lang w:val="en-US"/>
        </w:rPr>
        <w:t xml:space="preserve">: </w:t>
      </w:r>
      <w:r w:rsidRPr="00A41820">
        <w:rPr>
          <w:rFonts w:hint="eastAsia"/>
          <w:b/>
          <w:lang w:val="sv-SE"/>
        </w:rPr>
        <w:t xml:space="preserve">Only the different </w:t>
      </w:r>
      <w:r w:rsidRPr="00A41820">
        <w:rPr>
          <w:rFonts w:eastAsiaTheme="minorEastAsia"/>
          <w:b/>
          <w:sz w:val="20"/>
          <w:szCs w:val="20"/>
          <w:lang w:val="en-US"/>
        </w:rPr>
        <w:t>starting point</w:t>
      </w:r>
      <w:r w:rsidRPr="00A41820">
        <w:rPr>
          <w:rFonts w:eastAsiaTheme="minorEastAsia" w:hint="eastAsia"/>
          <w:b/>
          <w:sz w:val="20"/>
          <w:szCs w:val="20"/>
          <w:lang w:val="en-US"/>
        </w:rPr>
        <w:t>s</w:t>
      </w:r>
      <w:r w:rsidRPr="00A41820">
        <w:rPr>
          <w:rFonts w:eastAsiaTheme="minorEastAsia"/>
          <w:b/>
          <w:sz w:val="20"/>
          <w:szCs w:val="20"/>
          <w:lang w:val="en-US"/>
        </w:rPr>
        <w:t xml:space="preserve"> of the delay</w:t>
      </w:r>
      <w:r w:rsidRPr="00A41820">
        <w:rPr>
          <w:rFonts w:eastAsiaTheme="minorEastAsia" w:hint="eastAsia"/>
          <w:b/>
          <w:sz w:val="20"/>
          <w:szCs w:val="20"/>
          <w:lang w:val="en-US"/>
        </w:rPr>
        <w:t xml:space="preserve"> between </w:t>
      </w:r>
      <w:r w:rsidRPr="00A41820">
        <w:rPr>
          <w:rFonts w:eastAsiaTheme="minorEastAsia"/>
          <w:b/>
          <w:sz w:val="20"/>
          <w:szCs w:val="20"/>
          <w:lang w:val="en-US"/>
        </w:rPr>
        <w:t>Conditional LTM</w:t>
      </w:r>
      <w:r w:rsidRPr="00A41820">
        <w:rPr>
          <w:rFonts w:eastAsiaTheme="minorEastAsia" w:hint="eastAsia"/>
          <w:b/>
          <w:sz w:val="20"/>
          <w:szCs w:val="20"/>
          <w:lang w:val="en-US"/>
        </w:rPr>
        <w:t xml:space="preserve"> and </w:t>
      </w:r>
      <w:r w:rsidRPr="00A41820">
        <w:rPr>
          <w:rFonts w:eastAsiaTheme="minorEastAsia"/>
          <w:b/>
          <w:sz w:val="20"/>
          <w:szCs w:val="20"/>
          <w:lang w:val="en-US"/>
        </w:rPr>
        <w:t>Subsequent Conditional LTM</w:t>
      </w:r>
      <w:r w:rsidRPr="00A41820">
        <w:rPr>
          <w:rFonts w:eastAsiaTheme="minorEastAsia" w:hint="eastAsia"/>
          <w:b/>
          <w:sz w:val="20"/>
          <w:szCs w:val="20"/>
          <w:lang w:val="en-US"/>
        </w:rPr>
        <w:t>.</w:t>
      </w:r>
    </w:p>
    <w:p w:rsidR="00D416B9" w:rsidRPr="00A41820" w:rsidRDefault="00D416B9" w:rsidP="00D416B9">
      <w:pPr>
        <w:jc w:val="left"/>
        <w:rPr>
          <w:rFonts w:eastAsiaTheme="minorEastAsia"/>
          <w:b/>
          <w:bCs/>
          <w:sz w:val="20"/>
          <w:szCs w:val="20"/>
        </w:rPr>
      </w:pPr>
      <w:r w:rsidRPr="00A41820">
        <w:rPr>
          <w:rFonts w:eastAsiaTheme="minorEastAsia" w:hint="eastAsia"/>
          <w:b/>
          <w:sz w:val="20"/>
          <w:szCs w:val="20"/>
          <w:lang w:val="en-US"/>
        </w:rPr>
        <w:t>Proposal</w:t>
      </w:r>
      <w:r w:rsidR="00E007BA" w:rsidRPr="00A41820">
        <w:rPr>
          <w:rFonts w:eastAsiaTheme="minorEastAsia" w:hint="eastAsia"/>
          <w:b/>
          <w:sz w:val="20"/>
          <w:szCs w:val="20"/>
          <w:lang w:val="en-US"/>
        </w:rPr>
        <w:t xml:space="preserve"> 5</w:t>
      </w:r>
      <w:r w:rsidRPr="00A41820">
        <w:rPr>
          <w:rFonts w:eastAsiaTheme="minorEastAsia" w:hint="eastAsia"/>
          <w:b/>
          <w:sz w:val="20"/>
          <w:szCs w:val="20"/>
          <w:lang w:val="en-US"/>
        </w:rPr>
        <w:t xml:space="preserve">: </w:t>
      </w:r>
      <w:r w:rsidRPr="00A41820">
        <w:rPr>
          <w:b/>
          <w:bCs/>
          <w:sz w:val="20"/>
          <w:szCs w:val="20"/>
        </w:rPr>
        <w:t>T</w:t>
      </w:r>
      <w:r w:rsidRPr="00A41820">
        <w:rPr>
          <w:b/>
          <w:bCs/>
          <w:sz w:val="20"/>
          <w:szCs w:val="20"/>
          <w:vertAlign w:val="subscript"/>
        </w:rPr>
        <w:t>RRC</w:t>
      </w:r>
      <w:r w:rsidRPr="00A41820">
        <w:rPr>
          <w:b/>
          <w:bCs/>
          <w:sz w:val="20"/>
          <w:szCs w:val="20"/>
        </w:rPr>
        <w:t xml:space="preserve"> will not be considered in subsequent conditional LTM delay</w:t>
      </w:r>
      <w:r w:rsidRPr="00A41820">
        <w:rPr>
          <w:rFonts w:eastAsiaTheme="minorEastAsia" w:hint="eastAsia"/>
          <w:b/>
          <w:bCs/>
          <w:sz w:val="20"/>
          <w:szCs w:val="20"/>
        </w:rPr>
        <w:t xml:space="preserve"> based on the conclusion of </w:t>
      </w:r>
      <w:r w:rsidRPr="00A41820">
        <w:rPr>
          <w:b/>
          <w:bCs/>
          <w:sz w:val="20"/>
          <w:szCs w:val="20"/>
        </w:rPr>
        <w:t>conditional LTM delay</w:t>
      </w:r>
      <w:r w:rsidRPr="00A41820">
        <w:rPr>
          <w:rFonts w:hint="eastAsia"/>
          <w:b/>
          <w:bCs/>
          <w:sz w:val="20"/>
          <w:szCs w:val="20"/>
        </w:rPr>
        <w:t>.</w:t>
      </w:r>
    </w:p>
    <w:p w:rsidR="00D416B9" w:rsidRPr="00A41820" w:rsidRDefault="00D416B9" w:rsidP="00D416B9">
      <w:pPr>
        <w:jc w:val="left"/>
        <w:rPr>
          <w:rFonts w:eastAsiaTheme="minorEastAsia"/>
          <w:b/>
          <w:sz w:val="20"/>
          <w:szCs w:val="20"/>
          <w:lang w:val="en-US"/>
        </w:rPr>
      </w:pPr>
      <w:r w:rsidRPr="00A41820">
        <w:rPr>
          <w:rFonts w:eastAsiaTheme="minorEastAsia" w:hint="eastAsia"/>
          <w:b/>
          <w:sz w:val="20"/>
          <w:szCs w:val="20"/>
          <w:lang w:val="en-US"/>
        </w:rPr>
        <w:t>Proposal</w:t>
      </w:r>
      <w:r w:rsidR="00E007BA" w:rsidRPr="00A41820">
        <w:rPr>
          <w:rFonts w:eastAsiaTheme="minorEastAsia" w:hint="eastAsia"/>
          <w:b/>
          <w:sz w:val="20"/>
          <w:szCs w:val="20"/>
          <w:lang w:val="en-US"/>
        </w:rPr>
        <w:t xml:space="preserve"> 6</w:t>
      </w:r>
      <w:r w:rsidRPr="00A41820">
        <w:rPr>
          <w:rFonts w:eastAsiaTheme="minorEastAsia" w:hint="eastAsia"/>
          <w:b/>
          <w:sz w:val="20"/>
          <w:szCs w:val="20"/>
          <w:lang w:val="en-US"/>
        </w:rPr>
        <w:t xml:space="preserve">: </w:t>
      </w:r>
      <w:r w:rsidRPr="00A41820">
        <w:rPr>
          <w:rFonts w:hint="eastAsia"/>
          <w:b/>
        </w:rPr>
        <w:t xml:space="preserve">RAN4 to define </w:t>
      </w:r>
      <w:r w:rsidRPr="00A41820">
        <w:rPr>
          <w:rFonts w:eastAsiaTheme="minorEastAsia" w:hint="eastAsia"/>
          <w:b/>
          <w:sz w:val="20"/>
          <w:szCs w:val="20"/>
          <w:lang w:val="en-US"/>
        </w:rPr>
        <w:t xml:space="preserve">the </w:t>
      </w:r>
      <w:r w:rsidRPr="00A41820">
        <w:rPr>
          <w:rFonts w:eastAsiaTheme="minorEastAsia"/>
          <w:b/>
          <w:sz w:val="20"/>
          <w:szCs w:val="20"/>
          <w:lang w:val="en-US"/>
        </w:rPr>
        <w:t xml:space="preserve">initial and subsequent CLTM cell switch delay requirements in the same section under </w:t>
      </w:r>
      <w:r w:rsidRPr="00A41820">
        <w:rPr>
          <w:rFonts w:eastAsiaTheme="minorEastAsia" w:hint="eastAsia"/>
          <w:b/>
          <w:sz w:val="20"/>
          <w:szCs w:val="20"/>
          <w:lang w:val="en-US"/>
        </w:rPr>
        <w:t>Clause</w:t>
      </w:r>
      <w:r w:rsidRPr="00A41820">
        <w:rPr>
          <w:rFonts w:eastAsiaTheme="minorEastAsia"/>
          <w:b/>
          <w:sz w:val="20"/>
          <w:szCs w:val="20"/>
          <w:lang w:val="en-US"/>
        </w:rPr>
        <w:t xml:space="preserve"> 6.3.</w:t>
      </w:r>
    </w:p>
    <w:bookmarkEnd w:id="3"/>
    <w:bookmarkEnd w:id="4"/>
    <w:p w:rsidR="00D741A4" w:rsidRPr="00A41820" w:rsidRDefault="00A62A0E"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41820">
        <w:rPr>
          <w:rFonts w:hint="eastAsia"/>
          <w:lang w:eastAsia="zh-CN"/>
        </w:rPr>
        <w:t>Conclusion</w:t>
      </w:r>
    </w:p>
    <w:p w:rsidR="00F57C0A" w:rsidRPr="00A41820" w:rsidRDefault="00F57C0A" w:rsidP="00F81059">
      <w:pPr>
        <w:spacing w:before="0" w:after="120"/>
        <w:jc w:val="left"/>
      </w:pPr>
      <w:r w:rsidRPr="00A41820">
        <w:t>T</w:t>
      </w:r>
      <w:r w:rsidRPr="00A41820">
        <w:rPr>
          <w:rFonts w:hint="eastAsia"/>
        </w:rPr>
        <w:t xml:space="preserve">his document discussed </w:t>
      </w:r>
      <w:r w:rsidR="00AB1D88" w:rsidRPr="00A41820">
        <w:rPr>
          <w:rFonts w:hint="eastAsia"/>
        </w:rPr>
        <w:t>the</w:t>
      </w:r>
      <w:r w:rsidR="002E5469" w:rsidRPr="00A41820">
        <w:rPr>
          <w:rFonts w:hint="eastAsia"/>
        </w:rPr>
        <w:t xml:space="preserve"> </w:t>
      </w:r>
      <w:r w:rsidR="00C41C31" w:rsidRPr="00A41820">
        <w:rPr>
          <w:rFonts w:hint="eastAsia"/>
        </w:rPr>
        <w:t xml:space="preserve">issues for </w:t>
      </w:r>
      <w:r w:rsidR="00AB7EA3" w:rsidRPr="00A41820">
        <w:t xml:space="preserve">conditional Intra-CU LTM </w:t>
      </w:r>
      <w:r w:rsidRPr="00A41820">
        <w:rPr>
          <w:rFonts w:hint="eastAsia"/>
        </w:rPr>
        <w:t xml:space="preserve">and presented following </w:t>
      </w:r>
      <w:r w:rsidR="00D416B9" w:rsidRPr="00A41820">
        <w:rPr>
          <w:rFonts w:hint="eastAsia"/>
        </w:rPr>
        <w:t xml:space="preserve">observations and </w:t>
      </w:r>
      <w:r w:rsidR="00146C37" w:rsidRPr="00A41820">
        <w:rPr>
          <w:rFonts w:hint="eastAsia"/>
        </w:rPr>
        <w:t>proposals</w:t>
      </w:r>
      <w:r w:rsidRPr="00A41820">
        <w:rPr>
          <w:rFonts w:hint="eastAsia"/>
        </w:rPr>
        <w:t>:</w:t>
      </w:r>
    </w:p>
    <w:p w:rsidR="00E007BA" w:rsidRPr="00A41820" w:rsidRDefault="00E007BA" w:rsidP="00E007BA">
      <w:pPr>
        <w:jc w:val="left"/>
        <w:rPr>
          <w:rFonts w:eastAsiaTheme="minorEastAsia"/>
          <w:b/>
          <w:szCs w:val="20"/>
          <w:lang w:val="en-US"/>
        </w:rPr>
      </w:pPr>
      <w:r w:rsidRPr="00A41820">
        <w:rPr>
          <w:rFonts w:eastAsiaTheme="minorEastAsia" w:hint="eastAsia"/>
          <w:b/>
          <w:szCs w:val="20"/>
          <w:lang w:val="en-US"/>
        </w:rPr>
        <w:t xml:space="preserve">Proposal 1: </w:t>
      </w:r>
      <w:r w:rsidRPr="00A41820">
        <w:rPr>
          <w:rFonts w:hint="eastAsia"/>
          <w:b/>
          <w:sz w:val="20"/>
          <w:szCs w:val="20"/>
        </w:rPr>
        <w:t xml:space="preserve">Prefer to reuse the legacy value of </w:t>
      </w:r>
      <w:proofErr w:type="spellStart"/>
      <w:r w:rsidRPr="00A41820">
        <w:rPr>
          <w:rFonts w:eastAsiaTheme="minorEastAsia"/>
          <w:b/>
          <w:bCs/>
          <w:szCs w:val="20"/>
        </w:rPr>
        <w:t>T</w:t>
      </w:r>
      <w:r w:rsidRPr="00A41820">
        <w:rPr>
          <w:rFonts w:eastAsiaTheme="minorEastAsia"/>
          <w:b/>
          <w:bCs/>
          <w:szCs w:val="20"/>
          <w:vertAlign w:val="subscript"/>
        </w:rPr>
        <w:t>first</w:t>
      </w:r>
      <w:proofErr w:type="spellEnd"/>
      <w:r w:rsidRPr="00A41820">
        <w:rPr>
          <w:rFonts w:eastAsiaTheme="minorEastAsia"/>
          <w:b/>
          <w:bCs/>
          <w:szCs w:val="20"/>
          <w:vertAlign w:val="subscript"/>
        </w:rPr>
        <w:t>-RS</w:t>
      </w:r>
      <w:r w:rsidRPr="00A41820">
        <w:rPr>
          <w:rFonts w:eastAsiaTheme="minorEastAsia"/>
          <w:b/>
          <w:szCs w:val="20"/>
        </w:rPr>
        <w:t xml:space="preserve"> and T</w:t>
      </w:r>
      <w:r w:rsidRPr="00A41820">
        <w:rPr>
          <w:rFonts w:eastAsiaTheme="minorEastAsia"/>
          <w:b/>
          <w:szCs w:val="20"/>
          <w:vertAlign w:val="subscript"/>
        </w:rPr>
        <w:t>RS-proc</w:t>
      </w:r>
      <w:r w:rsidRPr="00A41820">
        <w:rPr>
          <w:rFonts w:hint="eastAsia"/>
          <w:b/>
          <w:sz w:val="20"/>
          <w:szCs w:val="20"/>
        </w:rPr>
        <w:t xml:space="preserve"> in R18 LTM, but the further optimization on interruption time is also fine for us.</w:t>
      </w:r>
    </w:p>
    <w:p w:rsidR="00E007BA" w:rsidRPr="00A41820" w:rsidRDefault="00E007BA" w:rsidP="00E007BA">
      <w:pPr>
        <w:tabs>
          <w:tab w:val="left" w:pos="851"/>
        </w:tabs>
        <w:spacing w:beforeLines="50" w:before="120" w:after="120"/>
        <w:jc w:val="left"/>
        <w:rPr>
          <w:rFonts w:eastAsiaTheme="minorEastAsia"/>
          <w:b/>
          <w:szCs w:val="21"/>
          <w:lang w:val="en-US"/>
        </w:rPr>
      </w:pPr>
      <w:r w:rsidRPr="00A41820">
        <w:rPr>
          <w:rFonts w:hint="eastAsia"/>
          <w:b/>
          <w:szCs w:val="21"/>
          <w:lang w:val="en-US"/>
        </w:rPr>
        <w:t xml:space="preserve">Proposal 2: </w:t>
      </w:r>
      <w:r w:rsidRPr="00A41820">
        <w:rPr>
          <w:rFonts w:eastAsiaTheme="minorEastAsia"/>
          <w:b/>
          <w:szCs w:val="21"/>
          <w:lang w:val="en-US"/>
        </w:rPr>
        <w:t>T</w:t>
      </w:r>
      <w:r w:rsidRPr="00A41820">
        <w:rPr>
          <w:rFonts w:eastAsiaTheme="minorEastAsia"/>
          <w:b/>
          <w:szCs w:val="21"/>
          <w:vertAlign w:val="subscript"/>
          <w:lang w:val="en-US"/>
        </w:rPr>
        <w:t>RRC</w:t>
      </w:r>
      <w:r w:rsidRPr="00A41820">
        <w:rPr>
          <w:rFonts w:eastAsiaTheme="minorEastAsia"/>
          <w:b/>
          <w:szCs w:val="21"/>
          <w:lang w:val="en-US"/>
        </w:rPr>
        <w:t xml:space="preserve"> is the RRC procedure delay.</w:t>
      </w:r>
    </w:p>
    <w:p w:rsidR="00E007BA" w:rsidRPr="00A41820" w:rsidRDefault="00E007BA" w:rsidP="00E007BA">
      <w:pPr>
        <w:tabs>
          <w:tab w:val="left" w:pos="851"/>
        </w:tabs>
        <w:spacing w:beforeLines="50" w:before="120" w:after="120"/>
        <w:jc w:val="left"/>
        <w:rPr>
          <w:b/>
          <w:szCs w:val="21"/>
          <w:lang w:val="en-US"/>
        </w:rPr>
      </w:pPr>
      <w:r w:rsidRPr="00A41820">
        <w:rPr>
          <w:rFonts w:hint="eastAsia"/>
          <w:b/>
          <w:szCs w:val="21"/>
          <w:lang w:val="en-US"/>
        </w:rPr>
        <w:t xml:space="preserve">Proposal 3: </w:t>
      </w:r>
      <w:r w:rsidRPr="00A41820">
        <w:rPr>
          <w:b/>
          <w:szCs w:val="21"/>
          <w:lang w:val="en-US"/>
        </w:rPr>
        <w:t>T</w:t>
      </w:r>
      <w:r w:rsidRPr="00A41820">
        <w:rPr>
          <w:b/>
          <w:szCs w:val="21"/>
          <w:vertAlign w:val="subscript"/>
          <w:lang w:val="en-US"/>
        </w:rPr>
        <w:t>LTM-processing</w:t>
      </w:r>
      <w:r w:rsidRPr="00A41820">
        <w:rPr>
          <w:b/>
          <w:szCs w:val="21"/>
          <w:lang w:val="en-US"/>
        </w:rPr>
        <w:t xml:space="preserve"> is the time for UE processing, consisting of applying the target cell parameters and L1/L2 change.</w:t>
      </w:r>
    </w:p>
    <w:p w:rsidR="00E007BA" w:rsidRPr="00A41820" w:rsidRDefault="00E007BA" w:rsidP="00E007BA">
      <w:pPr>
        <w:tabs>
          <w:tab w:val="left" w:pos="851"/>
        </w:tabs>
        <w:spacing w:beforeLines="50" w:before="120" w:after="0"/>
        <w:jc w:val="left"/>
        <w:rPr>
          <w:rFonts w:eastAsiaTheme="minorEastAsia"/>
          <w:b/>
          <w:sz w:val="20"/>
          <w:szCs w:val="20"/>
          <w:lang w:val="en-US"/>
        </w:rPr>
      </w:pPr>
      <w:r w:rsidRPr="00A41820">
        <w:rPr>
          <w:rFonts w:hint="eastAsia"/>
          <w:b/>
          <w:szCs w:val="21"/>
          <w:lang w:val="en-US"/>
        </w:rPr>
        <w:t xml:space="preserve">Proposal 4: </w:t>
      </w:r>
      <w:r w:rsidRPr="00A41820">
        <w:rPr>
          <w:rFonts w:eastAsiaTheme="minorEastAsia"/>
          <w:b/>
          <w:sz w:val="20"/>
          <w:szCs w:val="20"/>
          <w:lang w:val="en-US"/>
        </w:rPr>
        <w:t>T</w:t>
      </w:r>
      <w:r w:rsidRPr="00A41820">
        <w:rPr>
          <w:rFonts w:eastAsiaTheme="minorEastAsia"/>
          <w:b/>
          <w:sz w:val="20"/>
          <w:szCs w:val="20"/>
          <w:vertAlign w:val="subscript"/>
          <w:lang w:val="en-US"/>
        </w:rPr>
        <w:t xml:space="preserve">LTM-IU </w:t>
      </w:r>
      <w:r w:rsidRPr="00A41820">
        <w:rPr>
          <w:rFonts w:eastAsiaTheme="minorEastAsia"/>
          <w:b/>
          <w:sz w:val="20"/>
          <w:szCs w:val="20"/>
          <w:lang w:val="en-US"/>
        </w:rPr>
        <w:t>is the interruption uncertainty during LTM cell switch.</w:t>
      </w:r>
    </w:p>
    <w:p w:rsidR="00E007BA" w:rsidRPr="00A41820" w:rsidRDefault="00E007BA" w:rsidP="00E007BA">
      <w:pPr>
        <w:pStyle w:val="afa"/>
        <w:numPr>
          <w:ilvl w:val="0"/>
          <w:numId w:val="30"/>
        </w:numPr>
        <w:spacing w:before="0" w:line="240" w:lineRule="auto"/>
        <w:ind w:firstLineChars="0"/>
        <w:jc w:val="left"/>
        <w:rPr>
          <w:rFonts w:eastAsiaTheme="minorEastAsia"/>
          <w:b/>
        </w:rPr>
      </w:pPr>
      <w:r w:rsidRPr="00A41820">
        <w:rPr>
          <w:rFonts w:eastAsiaTheme="minorEastAsia"/>
          <w:b/>
        </w:rPr>
        <w:t>For</w:t>
      </w:r>
      <w:r w:rsidRPr="00A41820">
        <w:rPr>
          <w:rFonts w:eastAsiaTheme="minorEastAsia"/>
          <w:b/>
          <w:vertAlign w:val="subscript"/>
        </w:rPr>
        <w:t xml:space="preserve"> </w:t>
      </w:r>
      <w:r w:rsidRPr="00A41820">
        <w:rPr>
          <w:rFonts w:eastAsiaTheme="minorEastAsia"/>
          <w:b/>
        </w:rPr>
        <w:t>RACH-based LTM cell switch, T</w:t>
      </w:r>
      <w:r w:rsidRPr="00A41820">
        <w:rPr>
          <w:rFonts w:eastAsiaTheme="minorEastAsia"/>
          <w:b/>
          <w:vertAlign w:val="subscript"/>
        </w:rPr>
        <w:t>LTM-IU</w:t>
      </w:r>
      <w:r w:rsidRPr="00A41820">
        <w:rPr>
          <w:rFonts w:eastAsiaTheme="minorEastAsia"/>
          <w:b/>
        </w:rPr>
        <w:t xml:space="preserve"> is the interruption uncertainty in acquiring the first available PRACH occasion in the new cell. </w:t>
      </w:r>
    </w:p>
    <w:p w:rsidR="00E007BA" w:rsidRPr="00A41820" w:rsidRDefault="00E007BA" w:rsidP="00E007BA">
      <w:pPr>
        <w:pStyle w:val="afa"/>
        <w:numPr>
          <w:ilvl w:val="0"/>
          <w:numId w:val="30"/>
        </w:numPr>
        <w:spacing w:before="0" w:line="240" w:lineRule="auto"/>
        <w:ind w:firstLineChars="0"/>
        <w:jc w:val="left"/>
        <w:rPr>
          <w:rFonts w:eastAsiaTheme="minorEastAsia"/>
          <w:b/>
        </w:rPr>
      </w:pPr>
      <w:r w:rsidRPr="00A41820">
        <w:rPr>
          <w:rFonts w:eastAsiaTheme="minorEastAsia"/>
          <w:b/>
        </w:rPr>
        <w:t>For</w:t>
      </w:r>
      <w:r w:rsidRPr="00A41820">
        <w:rPr>
          <w:rFonts w:eastAsiaTheme="minorEastAsia"/>
          <w:b/>
          <w:vertAlign w:val="subscript"/>
        </w:rPr>
        <w:t xml:space="preserve"> </w:t>
      </w:r>
      <w:r w:rsidRPr="00A41820">
        <w:rPr>
          <w:rFonts w:eastAsiaTheme="minorEastAsia"/>
          <w:b/>
        </w:rPr>
        <w:t>RACH-less LTM cell switch, T</w:t>
      </w:r>
      <w:r w:rsidRPr="00A41820">
        <w:rPr>
          <w:rFonts w:eastAsiaTheme="minorEastAsia"/>
          <w:b/>
          <w:vertAlign w:val="subscript"/>
        </w:rPr>
        <w:t>LTM-</w:t>
      </w:r>
      <w:proofErr w:type="spellStart"/>
      <w:r w:rsidRPr="00A41820">
        <w:rPr>
          <w:rFonts w:eastAsiaTheme="minorEastAsia"/>
          <w:b/>
          <w:vertAlign w:val="subscript"/>
        </w:rPr>
        <w:t>IU_</w:t>
      </w:r>
      <w:r w:rsidRPr="00A41820">
        <w:rPr>
          <w:rFonts w:eastAsiaTheme="minorEastAsia" w:cs="v4.2.0"/>
          <w:b/>
        </w:rPr>
        <w:t>is</w:t>
      </w:r>
      <w:proofErr w:type="spellEnd"/>
      <w:r w:rsidRPr="00A41820">
        <w:rPr>
          <w:rFonts w:eastAsiaTheme="minorEastAsia" w:cs="v4.2.0"/>
          <w:b/>
        </w:rPr>
        <w:t xml:space="preserve"> the uncertainty on transmitting the first uplink transmission on the target cell.</w:t>
      </w:r>
    </w:p>
    <w:p w:rsidR="00E007BA" w:rsidRPr="00A41820" w:rsidRDefault="00E007BA" w:rsidP="00E007BA">
      <w:pPr>
        <w:jc w:val="left"/>
        <w:rPr>
          <w:rFonts w:eastAsiaTheme="minorEastAsia"/>
          <w:b/>
          <w:sz w:val="20"/>
          <w:szCs w:val="20"/>
          <w:lang w:val="en-US"/>
        </w:rPr>
      </w:pPr>
      <w:r w:rsidRPr="00A41820">
        <w:rPr>
          <w:rFonts w:eastAsiaTheme="minorEastAsia" w:hint="eastAsia"/>
          <w:b/>
          <w:sz w:val="20"/>
          <w:szCs w:val="20"/>
          <w:lang w:val="en-US"/>
        </w:rPr>
        <w:t xml:space="preserve">Observation 1: </w:t>
      </w:r>
      <w:r w:rsidRPr="00A41820">
        <w:rPr>
          <w:rFonts w:hint="eastAsia"/>
          <w:b/>
          <w:lang w:val="sv-SE"/>
        </w:rPr>
        <w:t xml:space="preserve">Only the different </w:t>
      </w:r>
      <w:r w:rsidRPr="00A41820">
        <w:rPr>
          <w:rFonts w:eastAsiaTheme="minorEastAsia"/>
          <w:b/>
          <w:sz w:val="20"/>
          <w:szCs w:val="20"/>
          <w:lang w:val="en-US"/>
        </w:rPr>
        <w:t>starting point</w:t>
      </w:r>
      <w:r w:rsidRPr="00A41820">
        <w:rPr>
          <w:rFonts w:eastAsiaTheme="minorEastAsia" w:hint="eastAsia"/>
          <w:b/>
          <w:sz w:val="20"/>
          <w:szCs w:val="20"/>
          <w:lang w:val="en-US"/>
        </w:rPr>
        <w:t>s</w:t>
      </w:r>
      <w:r w:rsidRPr="00A41820">
        <w:rPr>
          <w:rFonts w:eastAsiaTheme="minorEastAsia"/>
          <w:b/>
          <w:sz w:val="20"/>
          <w:szCs w:val="20"/>
          <w:lang w:val="en-US"/>
        </w:rPr>
        <w:t xml:space="preserve"> of the delay</w:t>
      </w:r>
      <w:r w:rsidRPr="00A41820">
        <w:rPr>
          <w:rFonts w:eastAsiaTheme="minorEastAsia" w:hint="eastAsia"/>
          <w:b/>
          <w:sz w:val="20"/>
          <w:szCs w:val="20"/>
          <w:lang w:val="en-US"/>
        </w:rPr>
        <w:t xml:space="preserve"> between </w:t>
      </w:r>
      <w:r w:rsidRPr="00A41820">
        <w:rPr>
          <w:rFonts w:eastAsiaTheme="minorEastAsia"/>
          <w:b/>
          <w:sz w:val="20"/>
          <w:szCs w:val="20"/>
          <w:lang w:val="en-US"/>
        </w:rPr>
        <w:t>Conditional LTM</w:t>
      </w:r>
      <w:r w:rsidRPr="00A41820">
        <w:rPr>
          <w:rFonts w:eastAsiaTheme="minorEastAsia" w:hint="eastAsia"/>
          <w:b/>
          <w:sz w:val="20"/>
          <w:szCs w:val="20"/>
          <w:lang w:val="en-US"/>
        </w:rPr>
        <w:t xml:space="preserve"> and </w:t>
      </w:r>
      <w:r w:rsidRPr="00A41820">
        <w:rPr>
          <w:rFonts w:eastAsiaTheme="minorEastAsia"/>
          <w:b/>
          <w:sz w:val="20"/>
          <w:szCs w:val="20"/>
          <w:lang w:val="en-US"/>
        </w:rPr>
        <w:t>Subsequent Conditional LTM</w:t>
      </w:r>
      <w:r w:rsidRPr="00A41820">
        <w:rPr>
          <w:rFonts w:eastAsiaTheme="minorEastAsia" w:hint="eastAsia"/>
          <w:b/>
          <w:sz w:val="20"/>
          <w:szCs w:val="20"/>
          <w:lang w:val="en-US"/>
        </w:rPr>
        <w:t>.</w:t>
      </w:r>
    </w:p>
    <w:p w:rsidR="00E007BA" w:rsidRPr="00A41820" w:rsidRDefault="00E007BA" w:rsidP="00E007BA">
      <w:pPr>
        <w:jc w:val="left"/>
        <w:rPr>
          <w:rFonts w:eastAsiaTheme="minorEastAsia"/>
          <w:b/>
          <w:bCs/>
          <w:sz w:val="20"/>
          <w:szCs w:val="20"/>
        </w:rPr>
      </w:pPr>
      <w:r w:rsidRPr="00A41820">
        <w:rPr>
          <w:rFonts w:eastAsiaTheme="minorEastAsia" w:hint="eastAsia"/>
          <w:b/>
          <w:sz w:val="20"/>
          <w:szCs w:val="20"/>
          <w:lang w:val="en-US"/>
        </w:rPr>
        <w:t xml:space="preserve">Proposal 5: </w:t>
      </w:r>
      <w:r w:rsidRPr="00A41820">
        <w:rPr>
          <w:b/>
          <w:bCs/>
          <w:sz w:val="20"/>
          <w:szCs w:val="20"/>
        </w:rPr>
        <w:t>T</w:t>
      </w:r>
      <w:r w:rsidRPr="00A41820">
        <w:rPr>
          <w:b/>
          <w:bCs/>
          <w:sz w:val="20"/>
          <w:szCs w:val="20"/>
          <w:vertAlign w:val="subscript"/>
        </w:rPr>
        <w:t>RRC</w:t>
      </w:r>
      <w:r w:rsidRPr="00A41820">
        <w:rPr>
          <w:b/>
          <w:bCs/>
          <w:sz w:val="20"/>
          <w:szCs w:val="20"/>
        </w:rPr>
        <w:t xml:space="preserve"> will not be considered in subsequent conditional LTM delay</w:t>
      </w:r>
      <w:r w:rsidRPr="00A41820">
        <w:rPr>
          <w:rFonts w:eastAsiaTheme="minorEastAsia" w:hint="eastAsia"/>
          <w:b/>
          <w:bCs/>
          <w:sz w:val="20"/>
          <w:szCs w:val="20"/>
        </w:rPr>
        <w:t xml:space="preserve"> based on the conclusion of </w:t>
      </w:r>
      <w:r w:rsidRPr="00A41820">
        <w:rPr>
          <w:b/>
          <w:bCs/>
          <w:sz w:val="20"/>
          <w:szCs w:val="20"/>
        </w:rPr>
        <w:t>conditional LTM delay</w:t>
      </w:r>
      <w:r w:rsidRPr="00A41820">
        <w:rPr>
          <w:rFonts w:hint="eastAsia"/>
          <w:b/>
          <w:bCs/>
          <w:sz w:val="20"/>
          <w:szCs w:val="20"/>
        </w:rPr>
        <w:t>.</w:t>
      </w:r>
    </w:p>
    <w:p w:rsidR="000A6437" w:rsidRPr="00A41820" w:rsidRDefault="00E007BA" w:rsidP="00E007BA">
      <w:pPr>
        <w:jc w:val="left"/>
        <w:rPr>
          <w:rFonts w:eastAsiaTheme="minorEastAsia"/>
          <w:b/>
          <w:sz w:val="20"/>
          <w:szCs w:val="20"/>
          <w:lang w:val="en-US"/>
        </w:rPr>
      </w:pPr>
      <w:r w:rsidRPr="00A41820">
        <w:rPr>
          <w:rFonts w:eastAsiaTheme="minorEastAsia" w:hint="eastAsia"/>
          <w:b/>
          <w:sz w:val="20"/>
          <w:szCs w:val="20"/>
          <w:lang w:val="en-US"/>
        </w:rPr>
        <w:t xml:space="preserve">Proposal 6: </w:t>
      </w:r>
      <w:r w:rsidRPr="00A41820">
        <w:rPr>
          <w:rFonts w:hint="eastAsia"/>
          <w:b/>
        </w:rPr>
        <w:t xml:space="preserve">RAN4 to define </w:t>
      </w:r>
      <w:r w:rsidRPr="00A41820">
        <w:rPr>
          <w:rFonts w:eastAsiaTheme="minorEastAsia" w:hint="eastAsia"/>
          <w:b/>
          <w:sz w:val="20"/>
          <w:szCs w:val="20"/>
          <w:lang w:val="en-US"/>
        </w:rPr>
        <w:t xml:space="preserve">the </w:t>
      </w:r>
      <w:r w:rsidRPr="00A41820">
        <w:rPr>
          <w:rFonts w:eastAsiaTheme="minorEastAsia"/>
          <w:b/>
          <w:sz w:val="20"/>
          <w:szCs w:val="20"/>
          <w:lang w:val="en-US"/>
        </w:rPr>
        <w:t xml:space="preserve">initial and subsequent CLTM cell switch delay requirements in the same section under </w:t>
      </w:r>
      <w:r w:rsidRPr="00A41820">
        <w:rPr>
          <w:rFonts w:eastAsiaTheme="minorEastAsia" w:hint="eastAsia"/>
          <w:b/>
          <w:sz w:val="20"/>
          <w:szCs w:val="20"/>
          <w:lang w:val="en-US"/>
        </w:rPr>
        <w:t>Clause</w:t>
      </w:r>
      <w:r w:rsidRPr="00A41820">
        <w:rPr>
          <w:rFonts w:eastAsiaTheme="minorEastAsia"/>
          <w:b/>
          <w:sz w:val="20"/>
          <w:szCs w:val="20"/>
          <w:lang w:val="en-US"/>
        </w:rPr>
        <w:t xml:space="preserve"> 6.3.</w:t>
      </w:r>
    </w:p>
    <w:p w:rsidR="00EE45A3" w:rsidRPr="00A41820" w:rsidRDefault="00EE45A3" w:rsidP="00F81059">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A41820">
        <w:rPr>
          <w:rFonts w:hint="eastAsia"/>
        </w:rPr>
        <w:t>Reference</w:t>
      </w:r>
    </w:p>
    <w:p w:rsidR="00491C44" w:rsidRPr="00A41820" w:rsidRDefault="00AB392B" w:rsidP="00146C37">
      <w:pPr>
        <w:pStyle w:val="ab"/>
        <w:ind w:left="540" w:hangingChars="270" w:hanging="540"/>
        <w:jc w:val="left"/>
        <w:rPr>
          <w:sz w:val="20"/>
        </w:rPr>
      </w:pPr>
      <w:r w:rsidRPr="00A41820">
        <w:rPr>
          <w:rFonts w:hint="eastAsia"/>
          <w:sz w:val="20"/>
        </w:rPr>
        <w:t>[1</w:t>
      </w:r>
      <w:r w:rsidR="00491C44" w:rsidRPr="00A41820">
        <w:rPr>
          <w:rFonts w:hint="eastAsia"/>
          <w:sz w:val="20"/>
        </w:rPr>
        <w:t>]</w:t>
      </w:r>
      <w:r w:rsidR="00491C44" w:rsidRPr="00A41820">
        <w:rPr>
          <w:sz w:val="20"/>
        </w:rPr>
        <w:t xml:space="preserve"> </w:t>
      </w:r>
      <w:r w:rsidR="00491C44" w:rsidRPr="00A41820">
        <w:rPr>
          <w:rFonts w:hint="eastAsia"/>
          <w:sz w:val="20"/>
        </w:rPr>
        <w:t xml:space="preserve">    </w:t>
      </w:r>
      <w:r w:rsidR="000A6437" w:rsidRPr="00A41820">
        <w:rPr>
          <w:sz w:val="20"/>
        </w:rPr>
        <w:t>R4-2504910</w:t>
      </w:r>
      <w:r w:rsidR="00146C37" w:rsidRPr="00A41820">
        <w:rPr>
          <w:rFonts w:hint="eastAsia"/>
          <w:sz w:val="20"/>
        </w:rPr>
        <w:t xml:space="preserve">, </w:t>
      </w:r>
      <w:r w:rsidR="00146C37" w:rsidRPr="00A41820">
        <w:rPr>
          <w:sz w:val="20"/>
        </w:rPr>
        <w:t>WF on RRM requirements for NR_Mob_Ph4_Part2</w:t>
      </w:r>
      <w:r w:rsidR="00491C44" w:rsidRPr="00A41820">
        <w:rPr>
          <w:rFonts w:hint="eastAsia"/>
          <w:sz w:val="20"/>
        </w:rPr>
        <w:t xml:space="preserve">, </w:t>
      </w:r>
      <w:r w:rsidR="00491C44" w:rsidRPr="00A41820">
        <w:rPr>
          <w:sz w:val="20"/>
        </w:rPr>
        <w:t>China Telecom</w:t>
      </w:r>
    </w:p>
    <w:p w:rsidR="00903468" w:rsidRPr="00A41820" w:rsidRDefault="00AB392B" w:rsidP="00903468">
      <w:pPr>
        <w:pStyle w:val="ab"/>
        <w:ind w:left="540" w:hangingChars="270" w:hanging="540"/>
        <w:jc w:val="left"/>
        <w:rPr>
          <w:sz w:val="20"/>
        </w:rPr>
      </w:pPr>
      <w:r w:rsidRPr="00A41820">
        <w:rPr>
          <w:rFonts w:hint="eastAsia"/>
          <w:sz w:val="20"/>
        </w:rPr>
        <w:t>[3</w:t>
      </w:r>
      <w:r w:rsidR="003335A8" w:rsidRPr="00A41820">
        <w:rPr>
          <w:rFonts w:hint="eastAsia"/>
          <w:sz w:val="20"/>
        </w:rPr>
        <w:t xml:space="preserve">]     </w:t>
      </w:r>
      <w:r w:rsidR="00903468" w:rsidRPr="00A41820">
        <w:rPr>
          <w:sz w:val="20"/>
        </w:rPr>
        <w:t>3GPP TS 38.133, NR Requirements for support of radio resource management</w:t>
      </w:r>
      <w:bookmarkEnd w:id="0"/>
    </w:p>
    <w:sectPr w:rsidR="00903468" w:rsidRPr="00A41820"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226F" w:rsidRDefault="00F0226F" w:rsidP="0095591C">
      <w:pPr>
        <w:spacing w:after="60"/>
        <w:ind w:left="210"/>
      </w:pPr>
      <w:r>
        <w:separator/>
      </w:r>
    </w:p>
    <w:p w:rsidR="00F0226F" w:rsidRDefault="00F0226F"/>
  </w:endnote>
  <w:endnote w:type="continuationSeparator" w:id="0">
    <w:p w:rsidR="00F0226F" w:rsidRDefault="00F0226F" w:rsidP="0095591C">
      <w:pPr>
        <w:spacing w:after="60"/>
        <w:ind w:left="210"/>
      </w:pPr>
      <w:r>
        <w:continuationSeparator/>
      </w:r>
    </w:p>
    <w:p w:rsidR="00F0226F" w:rsidRDefault="00F022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default"/>
    <w:sig w:usb0="00000000" w:usb1="00000000" w:usb2="00000010" w:usb3="00000000" w:csb0="0004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18D" w:rsidRDefault="0063718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A41820">
      <w:t>3</w:t>
    </w:r>
    <w:r>
      <w:fldChar w:fldCharType="end"/>
    </w:r>
  </w:p>
  <w:p w:rsidR="0063718D" w:rsidRDefault="006371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226F" w:rsidRDefault="00F0226F" w:rsidP="0095591C">
      <w:pPr>
        <w:spacing w:after="60"/>
        <w:ind w:left="210"/>
      </w:pPr>
      <w:r>
        <w:separator/>
      </w:r>
    </w:p>
    <w:p w:rsidR="00F0226F" w:rsidRDefault="00F0226F"/>
  </w:footnote>
  <w:footnote w:type="continuationSeparator" w:id="0">
    <w:p w:rsidR="00F0226F" w:rsidRDefault="00F0226F" w:rsidP="0095591C">
      <w:pPr>
        <w:spacing w:after="60"/>
        <w:ind w:left="210"/>
      </w:pPr>
      <w:r>
        <w:continuationSeparator/>
      </w:r>
    </w:p>
    <w:p w:rsidR="00F0226F" w:rsidRDefault="00F0226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718D" w:rsidRDefault="0063718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63718D" w:rsidRDefault="006371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08695EF6"/>
    <w:multiLevelType w:val="hybridMultilevel"/>
    <w:tmpl w:val="843C805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tentative="1">
      <w:start w:val="1"/>
      <w:numFmt w:val="bullet"/>
      <w:lvlText w:val=""/>
      <w:lvlJc w:val="left"/>
      <w:pPr>
        <w:ind w:left="2160" w:hanging="440"/>
      </w:pPr>
      <w:rPr>
        <w:rFonts w:ascii="Wingdings" w:hAnsi="Wingdings" w:hint="default"/>
      </w:rPr>
    </w:lvl>
    <w:lvl w:ilvl="3" w:tplc="04090001" w:tentative="1">
      <w:start w:val="1"/>
      <w:numFmt w:val="bullet"/>
      <w:lvlText w:val=""/>
      <w:lvlJc w:val="left"/>
      <w:pPr>
        <w:ind w:left="2600" w:hanging="440"/>
      </w:pPr>
      <w:rPr>
        <w:rFonts w:ascii="Wingdings" w:hAnsi="Wingdings" w:hint="default"/>
      </w:rPr>
    </w:lvl>
    <w:lvl w:ilvl="4" w:tplc="04090003" w:tentative="1">
      <w:start w:val="1"/>
      <w:numFmt w:val="bullet"/>
      <w:lvlText w:val=""/>
      <w:lvlJc w:val="left"/>
      <w:pPr>
        <w:ind w:left="3040" w:hanging="440"/>
      </w:pPr>
      <w:rPr>
        <w:rFonts w:ascii="Wingdings" w:hAnsi="Wingdings" w:hint="default"/>
      </w:rPr>
    </w:lvl>
    <w:lvl w:ilvl="5" w:tplc="04090005" w:tentative="1">
      <w:start w:val="1"/>
      <w:numFmt w:val="bullet"/>
      <w:lvlText w:val=""/>
      <w:lvlJc w:val="left"/>
      <w:pPr>
        <w:ind w:left="3480" w:hanging="440"/>
      </w:pPr>
      <w:rPr>
        <w:rFonts w:ascii="Wingdings" w:hAnsi="Wingdings" w:hint="default"/>
      </w:rPr>
    </w:lvl>
    <w:lvl w:ilvl="6" w:tplc="04090001" w:tentative="1">
      <w:start w:val="1"/>
      <w:numFmt w:val="bullet"/>
      <w:lvlText w:val=""/>
      <w:lvlJc w:val="left"/>
      <w:pPr>
        <w:ind w:left="3920" w:hanging="440"/>
      </w:pPr>
      <w:rPr>
        <w:rFonts w:ascii="Wingdings" w:hAnsi="Wingdings" w:hint="default"/>
      </w:rPr>
    </w:lvl>
    <w:lvl w:ilvl="7" w:tplc="04090003" w:tentative="1">
      <w:start w:val="1"/>
      <w:numFmt w:val="bullet"/>
      <w:lvlText w:val=""/>
      <w:lvlJc w:val="left"/>
      <w:pPr>
        <w:ind w:left="4360" w:hanging="440"/>
      </w:pPr>
      <w:rPr>
        <w:rFonts w:ascii="Wingdings" w:hAnsi="Wingdings" w:hint="default"/>
      </w:rPr>
    </w:lvl>
    <w:lvl w:ilvl="8" w:tplc="04090005" w:tentative="1">
      <w:start w:val="1"/>
      <w:numFmt w:val="bullet"/>
      <w:lvlText w:val=""/>
      <w:lvlJc w:val="left"/>
      <w:pPr>
        <w:ind w:left="4800" w:hanging="44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4635C94"/>
    <w:multiLevelType w:val="hybridMultilevel"/>
    <w:tmpl w:val="D59445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7">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hint="default"/>
      </w:rPr>
    </w:lvl>
    <w:lvl w:ilvl="2" w:tplc="04090005" w:tentative="1">
      <w:start w:val="1"/>
      <w:numFmt w:val="bullet"/>
      <w:lvlText w:val=""/>
      <w:lvlJc w:val="left"/>
      <w:pPr>
        <w:ind w:left="2240" w:hanging="440"/>
      </w:pPr>
      <w:rPr>
        <w:rFonts w:ascii="Wingdings" w:hAnsi="Wingdings" w:hint="default"/>
      </w:rPr>
    </w:lvl>
    <w:lvl w:ilvl="3" w:tplc="04090001" w:tentative="1">
      <w:start w:val="1"/>
      <w:numFmt w:val="bullet"/>
      <w:lvlText w:val=""/>
      <w:lvlJc w:val="left"/>
      <w:pPr>
        <w:ind w:left="2680" w:hanging="440"/>
      </w:pPr>
      <w:rPr>
        <w:rFonts w:ascii="Wingdings" w:hAnsi="Wingdings" w:hint="default"/>
      </w:rPr>
    </w:lvl>
    <w:lvl w:ilvl="4" w:tplc="04090003" w:tentative="1">
      <w:start w:val="1"/>
      <w:numFmt w:val="bullet"/>
      <w:lvlText w:val=""/>
      <w:lvlJc w:val="left"/>
      <w:pPr>
        <w:ind w:left="3120" w:hanging="440"/>
      </w:pPr>
      <w:rPr>
        <w:rFonts w:ascii="Wingdings" w:hAnsi="Wingdings" w:hint="default"/>
      </w:rPr>
    </w:lvl>
    <w:lvl w:ilvl="5" w:tplc="04090005" w:tentative="1">
      <w:start w:val="1"/>
      <w:numFmt w:val="bullet"/>
      <w:lvlText w:val=""/>
      <w:lvlJc w:val="left"/>
      <w:pPr>
        <w:ind w:left="3560" w:hanging="440"/>
      </w:pPr>
      <w:rPr>
        <w:rFonts w:ascii="Wingdings" w:hAnsi="Wingdings" w:hint="default"/>
      </w:rPr>
    </w:lvl>
    <w:lvl w:ilvl="6" w:tplc="04090001" w:tentative="1">
      <w:start w:val="1"/>
      <w:numFmt w:val="bullet"/>
      <w:lvlText w:val=""/>
      <w:lvlJc w:val="left"/>
      <w:pPr>
        <w:ind w:left="4000" w:hanging="440"/>
      </w:pPr>
      <w:rPr>
        <w:rFonts w:ascii="Wingdings" w:hAnsi="Wingdings" w:hint="default"/>
      </w:rPr>
    </w:lvl>
    <w:lvl w:ilvl="7" w:tplc="04090003" w:tentative="1">
      <w:start w:val="1"/>
      <w:numFmt w:val="bullet"/>
      <w:lvlText w:val=""/>
      <w:lvlJc w:val="left"/>
      <w:pPr>
        <w:ind w:left="4440" w:hanging="440"/>
      </w:pPr>
      <w:rPr>
        <w:rFonts w:ascii="Wingdings" w:hAnsi="Wingdings" w:hint="default"/>
      </w:rPr>
    </w:lvl>
    <w:lvl w:ilvl="8" w:tplc="04090005" w:tentative="1">
      <w:start w:val="1"/>
      <w:numFmt w:val="bullet"/>
      <w:lvlText w:val=""/>
      <w:lvlJc w:val="left"/>
      <w:pPr>
        <w:ind w:left="4880" w:hanging="440"/>
      </w:pPr>
      <w:rPr>
        <w:rFonts w:ascii="Wingdings" w:hAnsi="Wingdings" w:hint="default"/>
      </w:rPr>
    </w:lvl>
  </w:abstractNum>
  <w:abstractNum w:abstractNumId="13">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5">
    <w:nsid w:val="3C2E0257"/>
    <w:multiLevelType w:val="hybridMultilevel"/>
    <w:tmpl w:val="2662CF4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18">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tentative="1">
      <w:start w:val="1"/>
      <w:numFmt w:val="bullet"/>
      <w:lvlText w:val=""/>
      <w:lvlJc w:val="left"/>
      <w:pPr>
        <w:ind w:left="2240" w:hanging="440"/>
      </w:pPr>
      <w:rPr>
        <w:rFonts w:ascii="Wingdings" w:hAnsi="Wingdings" w:hint="default"/>
      </w:rPr>
    </w:lvl>
    <w:lvl w:ilvl="4" w:tplc="04090003" w:tentative="1">
      <w:start w:val="1"/>
      <w:numFmt w:val="bullet"/>
      <w:lvlText w:val=""/>
      <w:lvlJc w:val="left"/>
      <w:pPr>
        <w:ind w:left="2680" w:hanging="440"/>
      </w:pPr>
      <w:rPr>
        <w:rFonts w:ascii="Wingdings" w:hAnsi="Wingdings" w:hint="default"/>
      </w:rPr>
    </w:lvl>
    <w:lvl w:ilvl="5" w:tplc="04090005" w:tentative="1">
      <w:start w:val="1"/>
      <w:numFmt w:val="bullet"/>
      <w:lvlText w:val=""/>
      <w:lvlJc w:val="left"/>
      <w:pPr>
        <w:ind w:left="3120" w:hanging="440"/>
      </w:pPr>
      <w:rPr>
        <w:rFonts w:ascii="Wingdings" w:hAnsi="Wingdings" w:hint="default"/>
      </w:rPr>
    </w:lvl>
    <w:lvl w:ilvl="6" w:tplc="04090001" w:tentative="1">
      <w:start w:val="1"/>
      <w:numFmt w:val="bullet"/>
      <w:lvlText w:val=""/>
      <w:lvlJc w:val="left"/>
      <w:pPr>
        <w:ind w:left="3560" w:hanging="440"/>
      </w:pPr>
      <w:rPr>
        <w:rFonts w:ascii="Wingdings" w:hAnsi="Wingdings" w:hint="default"/>
      </w:rPr>
    </w:lvl>
    <w:lvl w:ilvl="7" w:tplc="04090003" w:tentative="1">
      <w:start w:val="1"/>
      <w:numFmt w:val="bullet"/>
      <w:lvlText w:val=""/>
      <w:lvlJc w:val="left"/>
      <w:pPr>
        <w:ind w:left="4000" w:hanging="440"/>
      </w:pPr>
      <w:rPr>
        <w:rFonts w:ascii="Wingdings" w:hAnsi="Wingdings" w:hint="default"/>
      </w:rPr>
    </w:lvl>
    <w:lvl w:ilvl="8" w:tplc="04090005" w:tentative="1">
      <w:start w:val="1"/>
      <w:numFmt w:val="bullet"/>
      <w:lvlText w:val=""/>
      <w:lvlJc w:val="left"/>
      <w:pPr>
        <w:ind w:left="4440" w:hanging="440"/>
      </w:pPr>
      <w:rPr>
        <w:rFonts w:ascii="Wingdings" w:hAnsi="Wingdings" w:hint="default"/>
      </w:rPr>
    </w:lvl>
  </w:abstractNum>
  <w:abstractNum w:abstractNumId="19">
    <w:nsid w:val="4C4F3A26"/>
    <w:multiLevelType w:val="multilevel"/>
    <w:tmpl w:val="3000ECA2"/>
    <w:lvl w:ilvl="0">
      <w:start w:val="1"/>
      <w:numFmt w:val="decimal"/>
      <w:lvlText w:val="%1."/>
      <w:lvlJc w:val="left"/>
      <w:pPr>
        <w:ind w:left="360" w:hanging="360"/>
      </w:pPr>
      <w:rPr>
        <w:rFonts w:hint="default"/>
      </w:rPr>
    </w:lvl>
    <w:lvl w:ilvl="1">
      <w:start w:val="4"/>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3">
    <w:nsid w:val="5B063F89"/>
    <w:multiLevelType w:val="hybridMultilevel"/>
    <w:tmpl w:val="5A60ADD0"/>
    <w:lvl w:ilvl="0" w:tplc="6F1CFDBA">
      <w:start w:val="1"/>
      <w:numFmt w:val="bullet"/>
      <w:lvlText w:val="-"/>
      <w:lvlJc w:val="left"/>
      <w:pPr>
        <w:tabs>
          <w:tab w:val="num" w:pos="720"/>
        </w:tabs>
        <w:ind w:left="720" w:hanging="360"/>
      </w:pPr>
      <w:rPr>
        <w:rFonts w:ascii="Arial" w:hAnsi="Arial" w:hint="default"/>
      </w:rPr>
    </w:lvl>
    <w:lvl w:ilvl="1" w:tplc="55D8C8DA" w:tentative="1">
      <w:start w:val="1"/>
      <w:numFmt w:val="bullet"/>
      <w:lvlText w:val="-"/>
      <w:lvlJc w:val="left"/>
      <w:pPr>
        <w:tabs>
          <w:tab w:val="num" w:pos="1440"/>
        </w:tabs>
        <w:ind w:left="1440" w:hanging="360"/>
      </w:pPr>
      <w:rPr>
        <w:rFonts w:ascii="Arial" w:hAnsi="Arial" w:hint="default"/>
      </w:rPr>
    </w:lvl>
    <w:lvl w:ilvl="2" w:tplc="F9304E84">
      <w:start w:val="1"/>
      <w:numFmt w:val="bullet"/>
      <w:lvlText w:val="-"/>
      <w:lvlJc w:val="left"/>
      <w:pPr>
        <w:tabs>
          <w:tab w:val="num" w:pos="2160"/>
        </w:tabs>
        <w:ind w:left="2160" w:hanging="360"/>
      </w:pPr>
      <w:rPr>
        <w:rFonts w:ascii="Arial" w:hAnsi="Arial" w:hint="default"/>
      </w:rPr>
    </w:lvl>
    <w:lvl w:ilvl="3" w:tplc="780827FE" w:tentative="1">
      <w:start w:val="1"/>
      <w:numFmt w:val="bullet"/>
      <w:lvlText w:val="-"/>
      <w:lvlJc w:val="left"/>
      <w:pPr>
        <w:tabs>
          <w:tab w:val="num" w:pos="2880"/>
        </w:tabs>
        <w:ind w:left="2880" w:hanging="360"/>
      </w:pPr>
      <w:rPr>
        <w:rFonts w:ascii="Arial" w:hAnsi="Arial" w:hint="default"/>
      </w:rPr>
    </w:lvl>
    <w:lvl w:ilvl="4" w:tplc="86A84DEC" w:tentative="1">
      <w:start w:val="1"/>
      <w:numFmt w:val="bullet"/>
      <w:lvlText w:val="-"/>
      <w:lvlJc w:val="left"/>
      <w:pPr>
        <w:tabs>
          <w:tab w:val="num" w:pos="3600"/>
        </w:tabs>
        <w:ind w:left="3600" w:hanging="360"/>
      </w:pPr>
      <w:rPr>
        <w:rFonts w:ascii="Arial" w:hAnsi="Arial" w:hint="default"/>
      </w:rPr>
    </w:lvl>
    <w:lvl w:ilvl="5" w:tplc="E3D4FD10" w:tentative="1">
      <w:start w:val="1"/>
      <w:numFmt w:val="bullet"/>
      <w:lvlText w:val="-"/>
      <w:lvlJc w:val="left"/>
      <w:pPr>
        <w:tabs>
          <w:tab w:val="num" w:pos="4320"/>
        </w:tabs>
        <w:ind w:left="4320" w:hanging="360"/>
      </w:pPr>
      <w:rPr>
        <w:rFonts w:ascii="Arial" w:hAnsi="Arial" w:hint="default"/>
      </w:rPr>
    </w:lvl>
    <w:lvl w:ilvl="6" w:tplc="0D6AFEE8" w:tentative="1">
      <w:start w:val="1"/>
      <w:numFmt w:val="bullet"/>
      <w:lvlText w:val="-"/>
      <w:lvlJc w:val="left"/>
      <w:pPr>
        <w:tabs>
          <w:tab w:val="num" w:pos="5040"/>
        </w:tabs>
        <w:ind w:left="5040" w:hanging="360"/>
      </w:pPr>
      <w:rPr>
        <w:rFonts w:ascii="Arial" w:hAnsi="Arial" w:hint="default"/>
      </w:rPr>
    </w:lvl>
    <w:lvl w:ilvl="7" w:tplc="8D660970" w:tentative="1">
      <w:start w:val="1"/>
      <w:numFmt w:val="bullet"/>
      <w:lvlText w:val="-"/>
      <w:lvlJc w:val="left"/>
      <w:pPr>
        <w:tabs>
          <w:tab w:val="num" w:pos="5760"/>
        </w:tabs>
        <w:ind w:left="5760" w:hanging="360"/>
      </w:pPr>
      <w:rPr>
        <w:rFonts w:ascii="Arial" w:hAnsi="Arial" w:hint="default"/>
      </w:rPr>
    </w:lvl>
    <w:lvl w:ilvl="8" w:tplc="4770F218" w:tentative="1">
      <w:start w:val="1"/>
      <w:numFmt w:val="bullet"/>
      <w:lvlText w:val="-"/>
      <w:lvlJc w:val="left"/>
      <w:pPr>
        <w:tabs>
          <w:tab w:val="num" w:pos="6480"/>
        </w:tabs>
        <w:ind w:left="6480" w:hanging="360"/>
      </w:pPr>
      <w:rPr>
        <w:rFonts w:ascii="Arial" w:hAnsi="Arial" w:hint="default"/>
      </w:rPr>
    </w:lvl>
  </w:abstractNum>
  <w:abstractNum w:abstractNumId="24">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6"/>
  </w:num>
  <w:num w:numId="3">
    <w:abstractNumId w:val="2"/>
  </w:num>
  <w:num w:numId="4">
    <w:abstractNumId w:val="19"/>
  </w:num>
  <w:num w:numId="5">
    <w:abstractNumId w:val="8"/>
  </w:num>
  <w:num w:numId="6">
    <w:abstractNumId w:val="27"/>
  </w:num>
  <w:num w:numId="7">
    <w:abstractNumId w:val="4"/>
  </w:num>
  <w:num w:numId="8">
    <w:abstractNumId w:val="20"/>
  </w:num>
  <w:num w:numId="9">
    <w:abstractNumId w:val="11"/>
  </w:num>
  <w:num w:numId="10">
    <w:abstractNumId w:val="25"/>
  </w:num>
  <w:num w:numId="11">
    <w:abstractNumId w:val="28"/>
  </w:num>
  <w:num w:numId="12">
    <w:abstractNumId w:val="29"/>
  </w:num>
  <w:num w:numId="13">
    <w:abstractNumId w:val="13"/>
  </w:num>
  <w:num w:numId="14">
    <w:abstractNumId w:val="16"/>
  </w:num>
  <w:num w:numId="15">
    <w:abstractNumId w:val="10"/>
  </w:num>
  <w:num w:numId="16">
    <w:abstractNumId w:val="24"/>
  </w:num>
  <w:num w:numId="17">
    <w:abstractNumId w:val="0"/>
  </w:num>
  <w:num w:numId="18">
    <w:abstractNumId w:val="3"/>
  </w:num>
  <w:num w:numId="19">
    <w:abstractNumId w:val="21"/>
  </w:num>
  <w:num w:numId="20">
    <w:abstractNumId w:val="15"/>
  </w:num>
  <w:num w:numId="21">
    <w:abstractNumId w:val="1"/>
  </w:num>
  <w:num w:numId="22">
    <w:abstractNumId w:val="18"/>
  </w:num>
  <w:num w:numId="23">
    <w:abstractNumId w:val="7"/>
  </w:num>
  <w:num w:numId="24">
    <w:abstractNumId w:val="26"/>
  </w:num>
  <w:num w:numId="25">
    <w:abstractNumId w:val="9"/>
  </w:num>
  <w:num w:numId="26">
    <w:abstractNumId w:val="12"/>
  </w:num>
  <w:num w:numId="27">
    <w:abstractNumId w:val="17"/>
  </w:num>
  <w:num w:numId="28">
    <w:abstractNumId w:val="14"/>
  </w:num>
  <w:num w:numId="29">
    <w:abstractNumId w:val="23"/>
  </w:num>
  <w:num w:numId="30">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C6B"/>
    <w:rsid w:val="00001E27"/>
    <w:rsid w:val="000027BE"/>
    <w:rsid w:val="00002D44"/>
    <w:rsid w:val="00003FCE"/>
    <w:rsid w:val="00004307"/>
    <w:rsid w:val="0000515E"/>
    <w:rsid w:val="00005AA1"/>
    <w:rsid w:val="000063D7"/>
    <w:rsid w:val="000065F9"/>
    <w:rsid w:val="000070F8"/>
    <w:rsid w:val="000072DB"/>
    <w:rsid w:val="00010032"/>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6D0"/>
    <w:rsid w:val="0001585C"/>
    <w:rsid w:val="000162AE"/>
    <w:rsid w:val="000163D7"/>
    <w:rsid w:val="00016747"/>
    <w:rsid w:val="00016A70"/>
    <w:rsid w:val="00016A7B"/>
    <w:rsid w:val="0001744C"/>
    <w:rsid w:val="0001780C"/>
    <w:rsid w:val="000202A9"/>
    <w:rsid w:val="00020811"/>
    <w:rsid w:val="000208F1"/>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323"/>
    <w:rsid w:val="00030D9E"/>
    <w:rsid w:val="0003162B"/>
    <w:rsid w:val="00031ADF"/>
    <w:rsid w:val="00031B87"/>
    <w:rsid w:val="00031CDC"/>
    <w:rsid w:val="00031D9B"/>
    <w:rsid w:val="00031F89"/>
    <w:rsid w:val="00032156"/>
    <w:rsid w:val="00032220"/>
    <w:rsid w:val="000322C3"/>
    <w:rsid w:val="00032993"/>
    <w:rsid w:val="000333E3"/>
    <w:rsid w:val="0003476C"/>
    <w:rsid w:val="00034C96"/>
    <w:rsid w:val="00034CE4"/>
    <w:rsid w:val="00035082"/>
    <w:rsid w:val="00035139"/>
    <w:rsid w:val="0003531B"/>
    <w:rsid w:val="000354ED"/>
    <w:rsid w:val="000358BD"/>
    <w:rsid w:val="00036370"/>
    <w:rsid w:val="00036379"/>
    <w:rsid w:val="00036CBF"/>
    <w:rsid w:val="00036EE0"/>
    <w:rsid w:val="0003712D"/>
    <w:rsid w:val="000373FB"/>
    <w:rsid w:val="00037A61"/>
    <w:rsid w:val="000400BB"/>
    <w:rsid w:val="00040715"/>
    <w:rsid w:val="00040A6C"/>
    <w:rsid w:val="00040FF7"/>
    <w:rsid w:val="0004165F"/>
    <w:rsid w:val="00041A26"/>
    <w:rsid w:val="0004232E"/>
    <w:rsid w:val="00042751"/>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85"/>
    <w:rsid w:val="00062CE1"/>
    <w:rsid w:val="000634E5"/>
    <w:rsid w:val="00063CB7"/>
    <w:rsid w:val="00063FE2"/>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2D6"/>
    <w:rsid w:val="00072825"/>
    <w:rsid w:val="00072C64"/>
    <w:rsid w:val="00073109"/>
    <w:rsid w:val="000733A4"/>
    <w:rsid w:val="00073720"/>
    <w:rsid w:val="00073947"/>
    <w:rsid w:val="00074646"/>
    <w:rsid w:val="00074D21"/>
    <w:rsid w:val="00075020"/>
    <w:rsid w:val="00075299"/>
    <w:rsid w:val="00075C68"/>
    <w:rsid w:val="00075F36"/>
    <w:rsid w:val="000768C8"/>
    <w:rsid w:val="00076F3D"/>
    <w:rsid w:val="00077EDB"/>
    <w:rsid w:val="00080509"/>
    <w:rsid w:val="00080ACE"/>
    <w:rsid w:val="00080EF1"/>
    <w:rsid w:val="00081207"/>
    <w:rsid w:val="00081A94"/>
    <w:rsid w:val="00081C73"/>
    <w:rsid w:val="00082878"/>
    <w:rsid w:val="0008287C"/>
    <w:rsid w:val="00083E75"/>
    <w:rsid w:val="000843AE"/>
    <w:rsid w:val="00084466"/>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5C9"/>
    <w:rsid w:val="000906BC"/>
    <w:rsid w:val="00090EC5"/>
    <w:rsid w:val="00090F38"/>
    <w:rsid w:val="00091322"/>
    <w:rsid w:val="0009277A"/>
    <w:rsid w:val="000932F6"/>
    <w:rsid w:val="00093352"/>
    <w:rsid w:val="00093566"/>
    <w:rsid w:val="000938DF"/>
    <w:rsid w:val="00093903"/>
    <w:rsid w:val="00093C80"/>
    <w:rsid w:val="0009448C"/>
    <w:rsid w:val="00094590"/>
    <w:rsid w:val="000947F7"/>
    <w:rsid w:val="00094919"/>
    <w:rsid w:val="00094DCA"/>
    <w:rsid w:val="00095246"/>
    <w:rsid w:val="000953F6"/>
    <w:rsid w:val="000953FB"/>
    <w:rsid w:val="00095CC0"/>
    <w:rsid w:val="00095E9C"/>
    <w:rsid w:val="00095F09"/>
    <w:rsid w:val="0009612C"/>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63B1"/>
    <w:rsid w:val="000A6437"/>
    <w:rsid w:val="000A6A7D"/>
    <w:rsid w:val="000A76D0"/>
    <w:rsid w:val="000B0ECD"/>
    <w:rsid w:val="000B10DC"/>
    <w:rsid w:val="000B132D"/>
    <w:rsid w:val="000B191E"/>
    <w:rsid w:val="000B29E0"/>
    <w:rsid w:val="000B2B22"/>
    <w:rsid w:val="000B2DD7"/>
    <w:rsid w:val="000B2EDB"/>
    <w:rsid w:val="000B2EE2"/>
    <w:rsid w:val="000B39BD"/>
    <w:rsid w:val="000B5088"/>
    <w:rsid w:val="000B510E"/>
    <w:rsid w:val="000B5C46"/>
    <w:rsid w:val="000B5D8E"/>
    <w:rsid w:val="000B76C9"/>
    <w:rsid w:val="000B77CC"/>
    <w:rsid w:val="000B7C0C"/>
    <w:rsid w:val="000C0426"/>
    <w:rsid w:val="000C0DEB"/>
    <w:rsid w:val="000C0EC6"/>
    <w:rsid w:val="000C0F2C"/>
    <w:rsid w:val="000C169E"/>
    <w:rsid w:val="000C213D"/>
    <w:rsid w:val="000C25DF"/>
    <w:rsid w:val="000C2948"/>
    <w:rsid w:val="000C3BA2"/>
    <w:rsid w:val="000C43F9"/>
    <w:rsid w:val="000C468D"/>
    <w:rsid w:val="000C47E4"/>
    <w:rsid w:val="000C4992"/>
    <w:rsid w:val="000C4EF9"/>
    <w:rsid w:val="000C4F3F"/>
    <w:rsid w:val="000C5462"/>
    <w:rsid w:val="000C5545"/>
    <w:rsid w:val="000C56A8"/>
    <w:rsid w:val="000C57B6"/>
    <w:rsid w:val="000C57D3"/>
    <w:rsid w:val="000C6153"/>
    <w:rsid w:val="000C65BA"/>
    <w:rsid w:val="000C69FB"/>
    <w:rsid w:val="000D0665"/>
    <w:rsid w:val="000D0929"/>
    <w:rsid w:val="000D0BCD"/>
    <w:rsid w:val="000D0EC8"/>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DA6"/>
    <w:rsid w:val="000D5E16"/>
    <w:rsid w:val="000D5FC3"/>
    <w:rsid w:val="000D642B"/>
    <w:rsid w:val="000D7032"/>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3F8B"/>
    <w:rsid w:val="000E4371"/>
    <w:rsid w:val="000E4A9B"/>
    <w:rsid w:val="000E50D8"/>
    <w:rsid w:val="000E5879"/>
    <w:rsid w:val="000E5934"/>
    <w:rsid w:val="000E5B94"/>
    <w:rsid w:val="000E5E29"/>
    <w:rsid w:val="000E6FAE"/>
    <w:rsid w:val="000E75F3"/>
    <w:rsid w:val="000F04CD"/>
    <w:rsid w:val="000F099C"/>
    <w:rsid w:val="000F0FCE"/>
    <w:rsid w:val="000F1534"/>
    <w:rsid w:val="000F1894"/>
    <w:rsid w:val="000F190F"/>
    <w:rsid w:val="000F1C2C"/>
    <w:rsid w:val="000F35D8"/>
    <w:rsid w:val="000F4100"/>
    <w:rsid w:val="000F44E5"/>
    <w:rsid w:val="000F4964"/>
    <w:rsid w:val="000F4AE4"/>
    <w:rsid w:val="000F54F9"/>
    <w:rsid w:val="000F6CA6"/>
    <w:rsid w:val="000F6E5B"/>
    <w:rsid w:val="000F6E81"/>
    <w:rsid w:val="000F71F4"/>
    <w:rsid w:val="000F72BF"/>
    <w:rsid w:val="000F73FA"/>
    <w:rsid w:val="000F79AC"/>
    <w:rsid w:val="000F7A4C"/>
    <w:rsid w:val="001001FC"/>
    <w:rsid w:val="00100324"/>
    <w:rsid w:val="001004D0"/>
    <w:rsid w:val="00101494"/>
    <w:rsid w:val="00101911"/>
    <w:rsid w:val="00101D4C"/>
    <w:rsid w:val="001032A8"/>
    <w:rsid w:val="00103A77"/>
    <w:rsid w:val="001042E9"/>
    <w:rsid w:val="00104894"/>
    <w:rsid w:val="00105D6A"/>
    <w:rsid w:val="00106EBC"/>
    <w:rsid w:val="00106F8D"/>
    <w:rsid w:val="0010715C"/>
    <w:rsid w:val="00107581"/>
    <w:rsid w:val="00107936"/>
    <w:rsid w:val="0010798D"/>
    <w:rsid w:val="00107B51"/>
    <w:rsid w:val="00107BED"/>
    <w:rsid w:val="00107CB8"/>
    <w:rsid w:val="00107FCD"/>
    <w:rsid w:val="0011006D"/>
    <w:rsid w:val="00110196"/>
    <w:rsid w:val="00110A50"/>
    <w:rsid w:val="0011165C"/>
    <w:rsid w:val="00111E4B"/>
    <w:rsid w:val="00112C82"/>
    <w:rsid w:val="0011308A"/>
    <w:rsid w:val="0011378B"/>
    <w:rsid w:val="00114704"/>
    <w:rsid w:val="00114DA1"/>
    <w:rsid w:val="00114F8B"/>
    <w:rsid w:val="0011564F"/>
    <w:rsid w:val="00115938"/>
    <w:rsid w:val="00115BCF"/>
    <w:rsid w:val="00115E4E"/>
    <w:rsid w:val="001166C0"/>
    <w:rsid w:val="001166EC"/>
    <w:rsid w:val="00117102"/>
    <w:rsid w:val="0011712B"/>
    <w:rsid w:val="00117363"/>
    <w:rsid w:val="00117570"/>
    <w:rsid w:val="001176F3"/>
    <w:rsid w:val="00117D5C"/>
    <w:rsid w:val="001202FD"/>
    <w:rsid w:val="00120A0E"/>
    <w:rsid w:val="00122BEC"/>
    <w:rsid w:val="00122C86"/>
    <w:rsid w:val="00123EEA"/>
    <w:rsid w:val="001242B2"/>
    <w:rsid w:val="001243A1"/>
    <w:rsid w:val="00124D63"/>
    <w:rsid w:val="00124E89"/>
    <w:rsid w:val="0012515C"/>
    <w:rsid w:val="0012520A"/>
    <w:rsid w:val="00125397"/>
    <w:rsid w:val="00125669"/>
    <w:rsid w:val="0012572A"/>
    <w:rsid w:val="001258AC"/>
    <w:rsid w:val="001259C9"/>
    <w:rsid w:val="00126972"/>
    <w:rsid w:val="00126D51"/>
    <w:rsid w:val="001274C2"/>
    <w:rsid w:val="00127BB8"/>
    <w:rsid w:val="00127CA5"/>
    <w:rsid w:val="001303FC"/>
    <w:rsid w:val="00130E2A"/>
    <w:rsid w:val="001318BB"/>
    <w:rsid w:val="00132D9E"/>
    <w:rsid w:val="00132F45"/>
    <w:rsid w:val="001335BA"/>
    <w:rsid w:val="00133A7D"/>
    <w:rsid w:val="00133BEE"/>
    <w:rsid w:val="00133F99"/>
    <w:rsid w:val="0013443E"/>
    <w:rsid w:val="00134691"/>
    <w:rsid w:val="001346AD"/>
    <w:rsid w:val="001358DE"/>
    <w:rsid w:val="00135AED"/>
    <w:rsid w:val="00135C8A"/>
    <w:rsid w:val="00135CF4"/>
    <w:rsid w:val="001365BD"/>
    <w:rsid w:val="001369B2"/>
    <w:rsid w:val="00136E75"/>
    <w:rsid w:val="00137148"/>
    <w:rsid w:val="00137E8F"/>
    <w:rsid w:val="001401C8"/>
    <w:rsid w:val="00140660"/>
    <w:rsid w:val="0014068B"/>
    <w:rsid w:val="00140A00"/>
    <w:rsid w:val="001414E4"/>
    <w:rsid w:val="00141649"/>
    <w:rsid w:val="0014173F"/>
    <w:rsid w:val="00141C5A"/>
    <w:rsid w:val="00142EE8"/>
    <w:rsid w:val="0014311C"/>
    <w:rsid w:val="00143389"/>
    <w:rsid w:val="00143467"/>
    <w:rsid w:val="001437B8"/>
    <w:rsid w:val="00143968"/>
    <w:rsid w:val="00143F03"/>
    <w:rsid w:val="0014507E"/>
    <w:rsid w:val="00145831"/>
    <w:rsid w:val="00145C19"/>
    <w:rsid w:val="001466A9"/>
    <w:rsid w:val="00146C37"/>
    <w:rsid w:val="00147F4F"/>
    <w:rsid w:val="00150361"/>
    <w:rsid w:val="001508A9"/>
    <w:rsid w:val="00151047"/>
    <w:rsid w:val="00151371"/>
    <w:rsid w:val="00151599"/>
    <w:rsid w:val="00151AE1"/>
    <w:rsid w:val="00152838"/>
    <w:rsid w:val="00152E8E"/>
    <w:rsid w:val="0015319F"/>
    <w:rsid w:val="00153243"/>
    <w:rsid w:val="001532EA"/>
    <w:rsid w:val="0015335F"/>
    <w:rsid w:val="001534A5"/>
    <w:rsid w:val="001535F3"/>
    <w:rsid w:val="00153960"/>
    <w:rsid w:val="00153B31"/>
    <w:rsid w:val="001542BB"/>
    <w:rsid w:val="001544EF"/>
    <w:rsid w:val="0015488C"/>
    <w:rsid w:val="00154D36"/>
    <w:rsid w:val="001554FB"/>
    <w:rsid w:val="00155722"/>
    <w:rsid w:val="00155755"/>
    <w:rsid w:val="00155FFC"/>
    <w:rsid w:val="0015613C"/>
    <w:rsid w:val="001564F6"/>
    <w:rsid w:val="00156673"/>
    <w:rsid w:val="001566FA"/>
    <w:rsid w:val="00156A4A"/>
    <w:rsid w:val="00156FA8"/>
    <w:rsid w:val="0015746D"/>
    <w:rsid w:val="0015784E"/>
    <w:rsid w:val="00157C3E"/>
    <w:rsid w:val="001606B6"/>
    <w:rsid w:val="00160725"/>
    <w:rsid w:val="00160F54"/>
    <w:rsid w:val="00161212"/>
    <w:rsid w:val="00161518"/>
    <w:rsid w:val="001618C1"/>
    <w:rsid w:val="00161E07"/>
    <w:rsid w:val="00162007"/>
    <w:rsid w:val="001630BA"/>
    <w:rsid w:val="001638EA"/>
    <w:rsid w:val="00163DB5"/>
    <w:rsid w:val="001642BA"/>
    <w:rsid w:val="0016486C"/>
    <w:rsid w:val="0016487F"/>
    <w:rsid w:val="00164903"/>
    <w:rsid w:val="00164ADD"/>
    <w:rsid w:val="0016512B"/>
    <w:rsid w:val="00165816"/>
    <w:rsid w:val="00166042"/>
    <w:rsid w:val="00166236"/>
    <w:rsid w:val="0016649F"/>
    <w:rsid w:val="001664A6"/>
    <w:rsid w:val="001670C1"/>
    <w:rsid w:val="00170187"/>
    <w:rsid w:val="001703EF"/>
    <w:rsid w:val="00170F64"/>
    <w:rsid w:val="00171BAB"/>
    <w:rsid w:val="00171BCB"/>
    <w:rsid w:val="00171E2C"/>
    <w:rsid w:val="00171FBD"/>
    <w:rsid w:val="0017207A"/>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577"/>
    <w:rsid w:val="00185C08"/>
    <w:rsid w:val="00186108"/>
    <w:rsid w:val="00186820"/>
    <w:rsid w:val="00186A12"/>
    <w:rsid w:val="00186BC6"/>
    <w:rsid w:val="00186E7B"/>
    <w:rsid w:val="00187108"/>
    <w:rsid w:val="001906E8"/>
    <w:rsid w:val="00191450"/>
    <w:rsid w:val="00191569"/>
    <w:rsid w:val="00191B08"/>
    <w:rsid w:val="001926AE"/>
    <w:rsid w:val="0019278D"/>
    <w:rsid w:val="00193417"/>
    <w:rsid w:val="001938EF"/>
    <w:rsid w:val="001941F2"/>
    <w:rsid w:val="0019507E"/>
    <w:rsid w:val="001950C1"/>
    <w:rsid w:val="001959C3"/>
    <w:rsid w:val="00195B5D"/>
    <w:rsid w:val="00196257"/>
    <w:rsid w:val="001964B6"/>
    <w:rsid w:val="00196A68"/>
    <w:rsid w:val="00196E43"/>
    <w:rsid w:val="00196ECC"/>
    <w:rsid w:val="00196FDA"/>
    <w:rsid w:val="0019753F"/>
    <w:rsid w:val="00197A82"/>
    <w:rsid w:val="001A09E5"/>
    <w:rsid w:val="001A1105"/>
    <w:rsid w:val="001A130F"/>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8AB"/>
    <w:rsid w:val="001A7BDF"/>
    <w:rsid w:val="001A7D1F"/>
    <w:rsid w:val="001A7F59"/>
    <w:rsid w:val="001B0CB5"/>
    <w:rsid w:val="001B1076"/>
    <w:rsid w:val="001B115A"/>
    <w:rsid w:val="001B27AB"/>
    <w:rsid w:val="001B2D43"/>
    <w:rsid w:val="001B2EC7"/>
    <w:rsid w:val="001B33EF"/>
    <w:rsid w:val="001B3D62"/>
    <w:rsid w:val="001B3DBA"/>
    <w:rsid w:val="001B4690"/>
    <w:rsid w:val="001B4707"/>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7F0"/>
    <w:rsid w:val="001C5BCF"/>
    <w:rsid w:val="001C5CCE"/>
    <w:rsid w:val="001C5D28"/>
    <w:rsid w:val="001C6B50"/>
    <w:rsid w:val="001C6FB5"/>
    <w:rsid w:val="001C7230"/>
    <w:rsid w:val="001C72D7"/>
    <w:rsid w:val="001D04D8"/>
    <w:rsid w:val="001D109B"/>
    <w:rsid w:val="001D11DA"/>
    <w:rsid w:val="001D11E8"/>
    <w:rsid w:val="001D1B1E"/>
    <w:rsid w:val="001D1EBB"/>
    <w:rsid w:val="001D1F9C"/>
    <w:rsid w:val="001D2EA8"/>
    <w:rsid w:val="001D33D3"/>
    <w:rsid w:val="001D3D28"/>
    <w:rsid w:val="001D40F2"/>
    <w:rsid w:val="001D45D5"/>
    <w:rsid w:val="001D49AD"/>
    <w:rsid w:val="001D4D23"/>
    <w:rsid w:val="001D580C"/>
    <w:rsid w:val="001D5A36"/>
    <w:rsid w:val="001D6483"/>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405A"/>
    <w:rsid w:val="001F41B6"/>
    <w:rsid w:val="001F501C"/>
    <w:rsid w:val="001F50A1"/>
    <w:rsid w:val="001F5190"/>
    <w:rsid w:val="001F692B"/>
    <w:rsid w:val="001F707F"/>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6DB"/>
    <w:rsid w:val="002118A8"/>
    <w:rsid w:val="00212CEE"/>
    <w:rsid w:val="00213644"/>
    <w:rsid w:val="002136ED"/>
    <w:rsid w:val="00213953"/>
    <w:rsid w:val="00213C3B"/>
    <w:rsid w:val="0021401C"/>
    <w:rsid w:val="002140F1"/>
    <w:rsid w:val="002141FB"/>
    <w:rsid w:val="00214BBE"/>
    <w:rsid w:val="002155C0"/>
    <w:rsid w:val="002155D7"/>
    <w:rsid w:val="00215A5E"/>
    <w:rsid w:val="00215AC2"/>
    <w:rsid w:val="00215BCE"/>
    <w:rsid w:val="002174B4"/>
    <w:rsid w:val="002175F1"/>
    <w:rsid w:val="00217F70"/>
    <w:rsid w:val="0022024B"/>
    <w:rsid w:val="00220892"/>
    <w:rsid w:val="002208C7"/>
    <w:rsid w:val="00221759"/>
    <w:rsid w:val="0022240E"/>
    <w:rsid w:val="00222A3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2336"/>
    <w:rsid w:val="002323A9"/>
    <w:rsid w:val="002326B4"/>
    <w:rsid w:val="0023281F"/>
    <w:rsid w:val="00232D80"/>
    <w:rsid w:val="002332A7"/>
    <w:rsid w:val="0023412D"/>
    <w:rsid w:val="00234440"/>
    <w:rsid w:val="00235545"/>
    <w:rsid w:val="00236307"/>
    <w:rsid w:val="00236407"/>
    <w:rsid w:val="0023685C"/>
    <w:rsid w:val="0024094A"/>
    <w:rsid w:val="00240C4E"/>
    <w:rsid w:val="00240F3E"/>
    <w:rsid w:val="00241551"/>
    <w:rsid w:val="00241BAE"/>
    <w:rsid w:val="00241E48"/>
    <w:rsid w:val="00241EED"/>
    <w:rsid w:val="00243682"/>
    <w:rsid w:val="00243E57"/>
    <w:rsid w:val="00243E93"/>
    <w:rsid w:val="002443EF"/>
    <w:rsid w:val="00244D36"/>
    <w:rsid w:val="002450C7"/>
    <w:rsid w:val="00245650"/>
    <w:rsid w:val="00245BF6"/>
    <w:rsid w:val="0024629E"/>
    <w:rsid w:val="00246D80"/>
    <w:rsid w:val="00246FFE"/>
    <w:rsid w:val="002474BB"/>
    <w:rsid w:val="002479DD"/>
    <w:rsid w:val="00247CD6"/>
    <w:rsid w:val="0025193F"/>
    <w:rsid w:val="002519C5"/>
    <w:rsid w:val="00251C7B"/>
    <w:rsid w:val="00252B1D"/>
    <w:rsid w:val="00253080"/>
    <w:rsid w:val="0025390D"/>
    <w:rsid w:val="00254079"/>
    <w:rsid w:val="00254308"/>
    <w:rsid w:val="00254BCF"/>
    <w:rsid w:val="00254C24"/>
    <w:rsid w:val="00254F93"/>
    <w:rsid w:val="00255728"/>
    <w:rsid w:val="00255DBB"/>
    <w:rsid w:val="0025623A"/>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734"/>
    <w:rsid w:val="00285D31"/>
    <w:rsid w:val="0028708D"/>
    <w:rsid w:val="002870BD"/>
    <w:rsid w:val="00287351"/>
    <w:rsid w:val="00287453"/>
    <w:rsid w:val="002900B2"/>
    <w:rsid w:val="00290653"/>
    <w:rsid w:val="002911CD"/>
    <w:rsid w:val="002911D9"/>
    <w:rsid w:val="00291582"/>
    <w:rsid w:val="00291EEE"/>
    <w:rsid w:val="0029264F"/>
    <w:rsid w:val="002928FA"/>
    <w:rsid w:val="0029393A"/>
    <w:rsid w:val="00293CB3"/>
    <w:rsid w:val="0029431D"/>
    <w:rsid w:val="00294774"/>
    <w:rsid w:val="002947F5"/>
    <w:rsid w:val="00295572"/>
    <w:rsid w:val="0029562B"/>
    <w:rsid w:val="00295A11"/>
    <w:rsid w:val="00295FF4"/>
    <w:rsid w:val="002961B5"/>
    <w:rsid w:val="00296804"/>
    <w:rsid w:val="0029779D"/>
    <w:rsid w:val="00297A2E"/>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CE0"/>
    <w:rsid w:val="002B4F0C"/>
    <w:rsid w:val="002B5877"/>
    <w:rsid w:val="002B6225"/>
    <w:rsid w:val="002B650E"/>
    <w:rsid w:val="002B66C3"/>
    <w:rsid w:val="002B6AFF"/>
    <w:rsid w:val="002B6B54"/>
    <w:rsid w:val="002B6C9B"/>
    <w:rsid w:val="002B75C6"/>
    <w:rsid w:val="002B7B17"/>
    <w:rsid w:val="002C0B1B"/>
    <w:rsid w:val="002C0B58"/>
    <w:rsid w:val="002C19E2"/>
    <w:rsid w:val="002C1A73"/>
    <w:rsid w:val="002C1B35"/>
    <w:rsid w:val="002C220F"/>
    <w:rsid w:val="002C26E5"/>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C40"/>
    <w:rsid w:val="002D2237"/>
    <w:rsid w:val="002D228A"/>
    <w:rsid w:val="002D32E6"/>
    <w:rsid w:val="002D375A"/>
    <w:rsid w:val="002D3D37"/>
    <w:rsid w:val="002D3DF5"/>
    <w:rsid w:val="002D456C"/>
    <w:rsid w:val="002D4AC1"/>
    <w:rsid w:val="002D52BC"/>
    <w:rsid w:val="002D55D0"/>
    <w:rsid w:val="002D5965"/>
    <w:rsid w:val="002D5FEC"/>
    <w:rsid w:val="002D601A"/>
    <w:rsid w:val="002D647B"/>
    <w:rsid w:val="002D6AB2"/>
    <w:rsid w:val="002D6E7B"/>
    <w:rsid w:val="002D7294"/>
    <w:rsid w:val="002D781E"/>
    <w:rsid w:val="002E05F8"/>
    <w:rsid w:val="002E08C8"/>
    <w:rsid w:val="002E0A6B"/>
    <w:rsid w:val="002E1A3C"/>
    <w:rsid w:val="002E1B44"/>
    <w:rsid w:val="002E1DF3"/>
    <w:rsid w:val="002E26A2"/>
    <w:rsid w:val="002E2B4F"/>
    <w:rsid w:val="002E3542"/>
    <w:rsid w:val="002E35E8"/>
    <w:rsid w:val="002E38EB"/>
    <w:rsid w:val="002E3C40"/>
    <w:rsid w:val="002E3CAD"/>
    <w:rsid w:val="002E4370"/>
    <w:rsid w:val="002E44D4"/>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D4B"/>
    <w:rsid w:val="002F28C3"/>
    <w:rsid w:val="002F3C10"/>
    <w:rsid w:val="002F3D8A"/>
    <w:rsid w:val="002F3EBA"/>
    <w:rsid w:val="002F46E4"/>
    <w:rsid w:val="002F4A28"/>
    <w:rsid w:val="002F4E51"/>
    <w:rsid w:val="002F5802"/>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1BE"/>
    <w:rsid w:val="00311304"/>
    <w:rsid w:val="003114DF"/>
    <w:rsid w:val="003117CA"/>
    <w:rsid w:val="00311E35"/>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BA4"/>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CEE"/>
    <w:rsid w:val="00332F61"/>
    <w:rsid w:val="003330E4"/>
    <w:rsid w:val="003331DA"/>
    <w:rsid w:val="003335A8"/>
    <w:rsid w:val="00333B38"/>
    <w:rsid w:val="00333B48"/>
    <w:rsid w:val="00333B91"/>
    <w:rsid w:val="00333F51"/>
    <w:rsid w:val="003345D4"/>
    <w:rsid w:val="00334ABB"/>
    <w:rsid w:val="00334CCC"/>
    <w:rsid w:val="00334D80"/>
    <w:rsid w:val="00335BAF"/>
    <w:rsid w:val="00335EB6"/>
    <w:rsid w:val="003363F5"/>
    <w:rsid w:val="003371B9"/>
    <w:rsid w:val="00337700"/>
    <w:rsid w:val="0034017B"/>
    <w:rsid w:val="00341432"/>
    <w:rsid w:val="003420B6"/>
    <w:rsid w:val="003434AB"/>
    <w:rsid w:val="0034365C"/>
    <w:rsid w:val="00343B9A"/>
    <w:rsid w:val="0034428A"/>
    <w:rsid w:val="00344414"/>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974"/>
    <w:rsid w:val="00355EA6"/>
    <w:rsid w:val="00356072"/>
    <w:rsid w:val="003561B4"/>
    <w:rsid w:val="00356642"/>
    <w:rsid w:val="00356841"/>
    <w:rsid w:val="00356B37"/>
    <w:rsid w:val="00356E4B"/>
    <w:rsid w:val="00357063"/>
    <w:rsid w:val="003577FA"/>
    <w:rsid w:val="00357929"/>
    <w:rsid w:val="00357B9D"/>
    <w:rsid w:val="00357D4A"/>
    <w:rsid w:val="00357E98"/>
    <w:rsid w:val="00360057"/>
    <w:rsid w:val="00360BD9"/>
    <w:rsid w:val="003611BC"/>
    <w:rsid w:val="00361305"/>
    <w:rsid w:val="003613B9"/>
    <w:rsid w:val="003623EA"/>
    <w:rsid w:val="00362DA1"/>
    <w:rsid w:val="00362E93"/>
    <w:rsid w:val="00363CFD"/>
    <w:rsid w:val="00363E17"/>
    <w:rsid w:val="003641C1"/>
    <w:rsid w:val="003667D3"/>
    <w:rsid w:val="00366B69"/>
    <w:rsid w:val="00366C5A"/>
    <w:rsid w:val="00366F4E"/>
    <w:rsid w:val="00367A07"/>
    <w:rsid w:val="00367BA7"/>
    <w:rsid w:val="0037014D"/>
    <w:rsid w:val="003708CC"/>
    <w:rsid w:val="003708E1"/>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1A7A"/>
    <w:rsid w:val="00381DF0"/>
    <w:rsid w:val="003824F1"/>
    <w:rsid w:val="003829A5"/>
    <w:rsid w:val="00382A6B"/>
    <w:rsid w:val="00382E70"/>
    <w:rsid w:val="00382EEE"/>
    <w:rsid w:val="0038449B"/>
    <w:rsid w:val="00385164"/>
    <w:rsid w:val="003852C6"/>
    <w:rsid w:val="003859E9"/>
    <w:rsid w:val="003863CF"/>
    <w:rsid w:val="00386660"/>
    <w:rsid w:val="00387642"/>
    <w:rsid w:val="00387BBD"/>
    <w:rsid w:val="00387D2E"/>
    <w:rsid w:val="0039101D"/>
    <w:rsid w:val="00391319"/>
    <w:rsid w:val="0039185B"/>
    <w:rsid w:val="00391A8C"/>
    <w:rsid w:val="00391E96"/>
    <w:rsid w:val="003926A6"/>
    <w:rsid w:val="00392AD6"/>
    <w:rsid w:val="00392BEC"/>
    <w:rsid w:val="003937D9"/>
    <w:rsid w:val="003942C5"/>
    <w:rsid w:val="003943D2"/>
    <w:rsid w:val="003945B6"/>
    <w:rsid w:val="00394AB2"/>
    <w:rsid w:val="0039593E"/>
    <w:rsid w:val="00395D93"/>
    <w:rsid w:val="00396D93"/>
    <w:rsid w:val="0039757F"/>
    <w:rsid w:val="00397B89"/>
    <w:rsid w:val="00397EB3"/>
    <w:rsid w:val="003A0388"/>
    <w:rsid w:val="003A083A"/>
    <w:rsid w:val="003A13DD"/>
    <w:rsid w:val="003A182E"/>
    <w:rsid w:val="003A1C54"/>
    <w:rsid w:val="003A2530"/>
    <w:rsid w:val="003A305B"/>
    <w:rsid w:val="003A33B9"/>
    <w:rsid w:val="003A3431"/>
    <w:rsid w:val="003A3550"/>
    <w:rsid w:val="003A3F7E"/>
    <w:rsid w:val="003A41F5"/>
    <w:rsid w:val="003A43C6"/>
    <w:rsid w:val="003A46B8"/>
    <w:rsid w:val="003A4754"/>
    <w:rsid w:val="003A4ACD"/>
    <w:rsid w:val="003A4E03"/>
    <w:rsid w:val="003A5DF7"/>
    <w:rsid w:val="003A5EF2"/>
    <w:rsid w:val="003A6679"/>
    <w:rsid w:val="003A6A49"/>
    <w:rsid w:val="003A6D47"/>
    <w:rsid w:val="003A7723"/>
    <w:rsid w:val="003B01CF"/>
    <w:rsid w:val="003B041E"/>
    <w:rsid w:val="003B1AAD"/>
    <w:rsid w:val="003B2154"/>
    <w:rsid w:val="003B3318"/>
    <w:rsid w:val="003B4720"/>
    <w:rsid w:val="003B56C8"/>
    <w:rsid w:val="003B58C8"/>
    <w:rsid w:val="003B5E01"/>
    <w:rsid w:val="003B6ADF"/>
    <w:rsid w:val="003B6EF2"/>
    <w:rsid w:val="003B6F7B"/>
    <w:rsid w:val="003B7669"/>
    <w:rsid w:val="003B77DA"/>
    <w:rsid w:val="003B7BD4"/>
    <w:rsid w:val="003C0368"/>
    <w:rsid w:val="003C05F4"/>
    <w:rsid w:val="003C0B14"/>
    <w:rsid w:val="003C0FF1"/>
    <w:rsid w:val="003C3770"/>
    <w:rsid w:val="003C40C7"/>
    <w:rsid w:val="003C4AC6"/>
    <w:rsid w:val="003C4E6B"/>
    <w:rsid w:val="003C59A6"/>
    <w:rsid w:val="003C5AD9"/>
    <w:rsid w:val="003C5B87"/>
    <w:rsid w:val="003C6303"/>
    <w:rsid w:val="003C6363"/>
    <w:rsid w:val="003C6747"/>
    <w:rsid w:val="003C72E9"/>
    <w:rsid w:val="003D039A"/>
    <w:rsid w:val="003D0597"/>
    <w:rsid w:val="003D1237"/>
    <w:rsid w:val="003D13F5"/>
    <w:rsid w:val="003D1943"/>
    <w:rsid w:val="003D40F1"/>
    <w:rsid w:val="003D476B"/>
    <w:rsid w:val="003D482F"/>
    <w:rsid w:val="003D5A40"/>
    <w:rsid w:val="003D5BB5"/>
    <w:rsid w:val="003D6741"/>
    <w:rsid w:val="003D6BD9"/>
    <w:rsid w:val="003D78AD"/>
    <w:rsid w:val="003D7BF7"/>
    <w:rsid w:val="003E00F2"/>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167"/>
    <w:rsid w:val="003E736B"/>
    <w:rsid w:val="003E7EB9"/>
    <w:rsid w:val="003F003A"/>
    <w:rsid w:val="003F0278"/>
    <w:rsid w:val="003F0344"/>
    <w:rsid w:val="003F07D7"/>
    <w:rsid w:val="003F08E4"/>
    <w:rsid w:val="003F1A35"/>
    <w:rsid w:val="003F4519"/>
    <w:rsid w:val="003F453B"/>
    <w:rsid w:val="003F4816"/>
    <w:rsid w:val="003F49B8"/>
    <w:rsid w:val="003F4D47"/>
    <w:rsid w:val="003F5CA4"/>
    <w:rsid w:val="003F5DF8"/>
    <w:rsid w:val="003F6309"/>
    <w:rsid w:val="003F655B"/>
    <w:rsid w:val="003F6CD9"/>
    <w:rsid w:val="003F6F94"/>
    <w:rsid w:val="003F7107"/>
    <w:rsid w:val="0040036F"/>
    <w:rsid w:val="00400F53"/>
    <w:rsid w:val="00401700"/>
    <w:rsid w:val="00401C92"/>
    <w:rsid w:val="004037F7"/>
    <w:rsid w:val="00403D0C"/>
    <w:rsid w:val="004042DD"/>
    <w:rsid w:val="0040492C"/>
    <w:rsid w:val="00404D7D"/>
    <w:rsid w:val="0040537F"/>
    <w:rsid w:val="00405450"/>
    <w:rsid w:val="004057F3"/>
    <w:rsid w:val="004061C2"/>
    <w:rsid w:val="00406A0E"/>
    <w:rsid w:val="00406DD1"/>
    <w:rsid w:val="004077D9"/>
    <w:rsid w:val="0040796F"/>
    <w:rsid w:val="00407BBB"/>
    <w:rsid w:val="00407C51"/>
    <w:rsid w:val="0041003D"/>
    <w:rsid w:val="00410919"/>
    <w:rsid w:val="00410A8F"/>
    <w:rsid w:val="00411342"/>
    <w:rsid w:val="00411E18"/>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36B"/>
    <w:rsid w:val="0043081C"/>
    <w:rsid w:val="004312DD"/>
    <w:rsid w:val="00432268"/>
    <w:rsid w:val="00432486"/>
    <w:rsid w:val="00432D94"/>
    <w:rsid w:val="004332A6"/>
    <w:rsid w:val="004335E3"/>
    <w:rsid w:val="00433A34"/>
    <w:rsid w:val="00433AFA"/>
    <w:rsid w:val="004349CD"/>
    <w:rsid w:val="00434A1A"/>
    <w:rsid w:val="004351CD"/>
    <w:rsid w:val="004353D2"/>
    <w:rsid w:val="00435574"/>
    <w:rsid w:val="004360A3"/>
    <w:rsid w:val="00436A1C"/>
    <w:rsid w:val="00436C58"/>
    <w:rsid w:val="0043781B"/>
    <w:rsid w:val="00437893"/>
    <w:rsid w:val="00437EB0"/>
    <w:rsid w:val="004406D1"/>
    <w:rsid w:val="00440E83"/>
    <w:rsid w:val="00441341"/>
    <w:rsid w:val="0044159F"/>
    <w:rsid w:val="00441695"/>
    <w:rsid w:val="00441C58"/>
    <w:rsid w:val="00442181"/>
    <w:rsid w:val="00442503"/>
    <w:rsid w:val="004429EC"/>
    <w:rsid w:val="00443057"/>
    <w:rsid w:val="004434BD"/>
    <w:rsid w:val="00443751"/>
    <w:rsid w:val="00443F8E"/>
    <w:rsid w:val="00443F99"/>
    <w:rsid w:val="0044417F"/>
    <w:rsid w:val="0044436C"/>
    <w:rsid w:val="00444CAF"/>
    <w:rsid w:val="004454FF"/>
    <w:rsid w:val="0044612C"/>
    <w:rsid w:val="004465E5"/>
    <w:rsid w:val="00446DDE"/>
    <w:rsid w:val="00447075"/>
    <w:rsid w:val="004473A6"/>
    <w:rsid w:val="00447E14"/>
    <w:rsid w:val="0045063D"/>
    <w:rsid w:val="00450A4D"/>
    <w:rsid w:val="00451477"/>
    <w:rsid w:val="00451ACD"/>
    <w:rsid w:val="00451BB9"/>
    <w:rsid w:val="00451EAE"/>
    <w:rsid w:val="0045202A"/>
    <w:rsid w:val="00453E63"/>
    <w:rsid w:val="0045401D"/>
    <w:rsid w:val="00454159"/>
    <w:rsid w:val="0045452E"/>
    <w:rsid w:val="00454ED4"/>
    <w:rsid w:val="00454F80"/>
    <w:rsid w:val="0045504A"/>
    <w:rsid w:val="00455430"/>
    <w:rsid w:val="00455586"/>
    <w:rsid w:val="004555D6"/>
    <w:rsid w:val="00456CEE"/>
    <w:rsid w:val="004570AF"/>
    <w:rsid w:val="00460973"/>
    <w:rsid w:val="00460B0C"/>
    <w:rsid w:val="00461375"/>
    <w:rsid w:val="0046175B"/>
    <w:rsid w:val="00461D62"/>
    <w:rsid w:val="00462844"/>
    <w:rsid w:val="00462927"/>
    <w:rsid w:val="00462955"/>
    <w:rsid w:val="00462987"/>
    <w:rsid w:val="00463164"/>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7BB"/>
    <w:rsid w:val="004707C1"/>
    <w:rsid w:val="00471F8A"/>
    <w:rsid w:val="004725B9"/>
    <w:rsid w:val="00472B0E"/>
    <w:rsid w:val="0047349E"/>
    <w:rsid w:val="00474ABB"/>
    <w:rsid w:val="00474CDF"/>
    <w:rsid w:val="00474E4A"/>
    <w:rsid w:val="00475213"/>
    <w:rsid w:val="00475B7F"/>
    <w:rsid w:val="00475F10"/>
    <w:rsid w:val="00475F40"/>
    <w:rsid w:val="00476301"/>
    <w:rsid w:val="004763CB"/>
    <w:rsid w:val="00476C8B"/>
    <w:rsid w:val="00477174"/>
    <w:rsid w:val="004778B8"/>
    <w:rsid w:val="00477B71"/>
    <w:rsid w:val="00477CBB"/>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87C61"/>
    <w:rsid w:val="0049008E"/>
    <w:rsid w:val="004901B1"/>
    <w:rsid w:val="004904FE"/>
    <w:rsid w:val="00490559"/>
    <w:rsid w:val="0049062E"/>
    <w:rsid w:val="004910C8"/>
    <w:rsid w:val="004919C4"/>
    <w:rsid w:val="00491C4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165"/>
    <w:rsid w:val="004B4C21"/>
    <w:rsid w:val="004B655A"/>
    <w:rsid w:val="004B6DDA"/>
    <w:rsid w:val="004C00CD"/>
    <w:rsid w:val="004C045C"/>
    <w:rsid w:val="004C0C3D"/>
    <w:rsid w:val="004C0F7A"/>
    <w:rsid w:val="004C111A"/>
    <w:rsid w:val="004C1DA7"/>
    <w:rsid w:val="004C25EB"/>
    <w:rsid w:val="004C28CF"/>
    <w:rsid w:val="004C2995"/>
    <w:rsid w:val="004C33C2"/>
    <w:rsid w:val="004C34C3"/>
    <w:rsid w:val="004C3522"/>
    <w:rsid w:val="004C43D7"/>
    <w:rsid w:val="004C4C7A"/>
    <w:rsid w:val="004C5CC7"/>
    <w:rsid w:val="004C5DC4"/>
    <w:rsid w:val="004C5EC5"/>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861"/>
    <w:rsid w:val="004D7D7F"/>
    <w:rsid w:val="004E0DB7"/>
    <w:rsid w:val="004E1A85"/>
    <w:rsid w:val="004E1E02"/>
    <w:rsid w:val="004E1E43"/>
    <w:rsid w:val="004E2D60"/>
    <w:rsid w:val="004E3020"/>
    <w:rsid w:val="004E3350"/>
    <w:rsid w:val="004E35B8"/>
    <w:rsid w:val="004E387A"/>
    <w:rsid w:val="004E4029"/>
    <w:rsid w:val="004E41BF"/>
    <w:rsid w:val="004E4401"/>
    <w:rsid w:val="004E4461"/>
    <w:rsid w:val="004E448D"/>
    <w:rsid w:val="004E457E"/>
    <w:rsid w:val="004E4587"/>
    <w:rsid w:val="004E46F5"/>
    <w:rsid w:val="004E501F"/>
    <w:rsid w:val="004E57BB"/>
    <w:rsid w:val="004E5B94"/>
    <w:rsid w:val="004E5DD4"/>
    <w:rsid w:val="004E72C3"/>
    <w:rsid w:val="004E7508"/>
    <w:rsid w:val="004E76C0"/>
    <w:rsid w:val="004E7CEB"/>
    <w:rsid w:val="004F009C"/>
    <w:rsid w:val="004F04B2"/>
    <w:rsid w:val="004F189C"/>
    <w:rsid w:val="004F2350"/>
    <w:rsid w:val="004F2F97"/>
    <w:rsid w:val="004F30A1"/>
    <w:rsid w:val="004F34E0"/>
    <w:rsid w:val="004F36E8"/>
    <w:rsid w:val="004F387E"/>
    <w:rsid w:val="004F3976"/>
    <w:rsid w:val="004F40F5"/>
    <w:rsid w:val="004F465C"/>
    <w:rsid w:val="004F4852"/>
    <w:rsid w:val="004F4F1E"/>
    <w:rsid w:val="004F5285"/>
    <w:rsid w:val="004F5C39"/>
    <w:rsid w:val="004F6B52"/>
    <w:rsid w:val="004F717A"/>
    <w:rsid w:val="004F76E7"/>
    <w:rsid w:val="004F7745"/>
    <w:rsid w:val="00500429"/>
    <w:rsid w:val="005006FD"/>
    <w:rsid w:val="005015C4"/>
    <w:rsid w:val="00501DC1"/>
    <w:rsid w:val="00501E05"/>
    <w:rsid w:val="005027EE"/>
    <w:rsid w:val="0050296D"/>
    <w:rsid w:val="00502C1B"/>
    <w:rsid w:val="0050446A"/>
    <w:rsid w:val="0050464D"/>
    <w:rsid w:val="00504B2C"/>
    <w:rsid w:val="00505123"/>
    <w:rsid w:val="00505339"/>
    <w:rsid w:val="00505587"/>
    <w:rsid w:val="00505771"/>
    <w:rsid w:val="00505B32"/>
    <w:rsid w:val="00505C1E"/>
    <w:rsid w:val="00505DBA"/>
    <w:rsid w:val="00506364"/>
    <w:rsid w:val="005067B7"/>
    <w:rsid w:val="005069A0"/>
    <w:rsid w:val="00507C0F"/>
    <w:rsid w:val="00510232"/>
    <w:rsid w:val="005109E1"/>
    <w:rsid w:val="00511432"/>
    <w:rsid w:val="005115CD"/>
    <w:rsid w:val="00512AAA"/>
    <w:rsid w:val="00513386"/>
    <w:rsid w:val="00514B23"/>
    <w:rsid w:val="00514E07"/>
    <w:rsid w:val="00516440"/>
    <w:rsid w:val="00516F0E"/>
    <w:rsid w:val="00517173"/>
    <w:rsid w:val="0052021B"/>
    <w:rsid w:val="005202B6"/>
    <w:rsid w:val="00520424"/>
    <w:rsid w:val="005207F0"/>
    <w:rsid w:val="00520DAC"/>
    <w:rsid w:val="005216E6"/>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AC8"/>
    <w:rsid w:val="00525BB9"/>
    <w:rsid w:val="00526557"/>
    <w:rsid w:val="00526AA1"/>
    <w:rsid w:val="00526D89"/>
    <w:rsid w:val="00526DC2"/>
    <w:rsid w:val="005270AE"/>
    <w:rsid w:val="005275A3"/>
    <w:rsid w:val="00527696"/>
    <w:rsid w:val="00527708"/>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0CA1"/>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5045C"/>
    <w:rsid w:val="00550A4F"/>
    <w:rsid w:val="00551502"/>
    <w:rsid w:val="00551E8C"/>
    <w:rsid w:val="005520A5"/>
    <w:rsid w:val="00552286"/>
    <w:rsid w:val="005525A0"/>
    <w:rsid w:val="0055264D"/>
    <w:rsid w:val="005526D6"/>
    <w:rsid w:val="005530D6"/>
    <w:rsid w:val="00553BD8"/>
    <w:rsid w:val="00554D09"/>
    <w:rsid w:val="00555194"/>
    <w:rsid w:val="0055596E"/>
    <w:rsid w:val="00555EE2"/>
    <w:rsid w:val="00556308"/>
    <w:rsid w:val="005564ED"/>
    <w:rsid w:val="00556626"/>
    <w:rsid w:val="005568E9"/>
    <w:rsid w:val="00556B73"/>
    <w:rsid w:val="00557266"/>
    <w:rsid w:val="0055735E"/>
    <w:rsid w:val="00557651"/>
    <w:rsid w:val="00560084"/>
    <w:rsid w:val="00560402"/>
    <w:rsid w:val="005604A0"/>
    <w:rsid w:val="0056192B"/>
    <w:rsid w:val="00561C89"/>
    <w:rsid w:val="00561E70"/>
    <w:rsid w:val="00562209"/>
    <w:rsid w:val="0056223F"/>
    <w:rsid w:val="00562462"/>
    <w:rsid w:val="005634CE"/>
    <w:rsid w:val="00563D7C"/>
    <w:rsid w:val="00564273"/>
    <w:rsid w:val="0056469E"/>
    <w:rsid w:val="00565BB9"/>
    <w:rsid w:val="00566BC9"/>
    <w:rsid w:val="0056728F"/>
    <w:rsid w:val="00570059"/>
    <w:rsid w:val="00570AD1"/>
    <w:rsid w:val="00570B3E"/>
    <w:rsid w:val="00570E13"/>
    <w:rsid w:val="00571877"/>
    <w:rsid w:val="00571C9B"/>
    <w:rsid w:val="00572792"/>
    <w:rsid w:val="00572D70"/>
    <w:rsid w:val="00572E64"/>
    <w:rsid w:val="00572EED"/>
    <w:rsid w:val="00573408"/>
    <w:rsid w:val="00573462"/>
    <w:rsid w:val="005734D1"/>
    <w:rsid w:val="005735A5"/>
    <w:rsid w:val="00573D1B"/>
    <w:rsid w:val="00574A31"/>
    <w:rsid w:val="00575528"/>
    <w:rsid w:val="00575676"/>
    <w:rsid w:val="005763E8"/>
    <w:rsid w:val="00577346"/>
    <w:rsid w:val="0057749F"/>
    <w:rsid w:val="00577577"/>
    <w:rsid w:val="005775EE"/>
    <w:rsid w:val="0057799A"/>
    <w:rsid w:val="00580534"/>
    <w:rsid w:val="00580BB5"/>
    <w:rsid w:val="00581795"/>
    <w:rsid w:val="005819EC"/>
    <w:rsid w:val="00581A98"/>
    <w:rsid w:val="005821CD"/>
    <w:rsid w:val="0058252C"/>
    <w:rsid w:val="00582961"/>
    <w:rsid w:val="00582E60"/>
    <w:rsid w:val="00582E6D"/>
    <w:rsid w:val="00583062"/>
    <w:rsid w:val="005830F9"/>
    <w:rsid w:val="00583146"/>
    <w:rsid w:val="0058347D"/>
    <w:rsid w:val="00584B40"/>
    <w:rsid w:val="00585BE7"/>
    <w:rsid w:val="00586170"/>
    <w:rsid w:val="00586471"/>
    <w:rsid w:val="00586F56"/>
    <w:rsid w:val="005870CE"/>
    <w:rsid w:val="0058715C"/>
    <w:rsid w:val="00587406"/>
    <w:rsid w:val="00587AAE"/>
    <w:rsid w:val="005905E2"/>
    <w:rsid w:val="00590785"/>
    <w:rsid w:val="00592664"/>
    <w:rsid w:val="00592673"/>
    <w:rsid w:val="00592FD4"/>
    <w:rsid w:val="00594225"/>
    <w:rsid w:val="005943AA"/>
    <w:rsid w:val="0059444D"/>
    <w:rsid w:val="00594480"/>
    <w:rsid w:val="00595260"/>
    <w:rsid w:val="005953B5"/>
    <w:rsid w:val="0059598C"/>
    <w:rsid w:val="005967FF"/>
    <w:rsid w:val="00596FEC"/>
    <w:rsid w:val="00597761"/>
    <w:rsid w:val="0059791B"/>
    <w:rsid w:val="00597E33"/>
    <w:rsid w:val="005A00F8"/>
    <w:rsid w:val="005A02EA"/>
    <w:rsid w:val="005A0552"/>
    <w:rsid w:val="005A0AB3"/>
    <w:rsid w:val="005A0B4E"/>
    <w:rsid w:val="005A0EDA"/>
    <w:rsid w:val="005A161E"/>
    <w:rsid w:val="005A18C3"/>
    <w:rsid w:val="005A1BD4"/>
    <w:rsid w:val="005A1E31"/>
    <w:rsid w:val="005A2A6F"/>
    <w:rsid w:val="005A2F21"/>
    <w:rsid w:val="005A2F50"/>
    <w:rsid w:val="005A30CB"/>
    <w:rsid w:val="005A31B3"/>
    <w:rsid w:val="005A3732"/>
    <w:rsid w:val="005A37BC"/>
    <w:rsid w:val="005A48AC"/>
    <w:rsid w:val="005A4C0B"/>
    <w:rsid w:val="005A4D01"/>
    <w:rsid w:val="005A5176"/>
    <w:rsid w:val="005A5232"/>
    <w:rsid w:val="005A569E"/>
    <w:rsid w:val="005A5AE0"/>
    <w:rsid w:val="005A5FEC"/>
    <w:rsid w:val="005A6095"/>
    <w:rsid w:val="005A6545"/>
    <w:rsid w:val="005A67A2"/>
    <w:rsid w:val="005A6CA7"/>
    <w:rsid w:val="005A77CE"/>
    <w:rsid w:val="005A7894"/>
    <w:rsid w:val="005A7C38"/>
    <w:rsid w:val="005A7C9D"/>
    <w:rsid w:val="005B0000"/>
    <w:rsid w:val="005B0057"/>
    <w:rsid w:val="005B01A9"/>
    <w:rsid w:val="005B0889"/>
    <w:rsid w:val="005B173D"/>
    <w:rsid w:val="005B185B"/>
    <w:rsid w:val="005B193C"/>
    <w:rsid w:val="005B1E64"/>
    <w:rsid w:val="005B2241"/>
    <w:rsid w:val="005B237B"/>
    <w:rsid w:val="005B28E8"/>
    <w:rsid w:val="005B2BB0"/>
    <w:rsid w:val="005B3F6D"/>
    <w:rsid w:val="005B403E"/>
    <w:rsid w:val="005B4B3B"/>
    <w:rsid w:val="005B5481"/>
    <w:rsid w:val="005B60A6"/>
    <w:rsid w:val="005B6402"/>
    <w:rsid w:val="005B6DDC"/>
    <w:rsid w:val="005B734C"/>
    <w:rsid w:val="005C17EE"/>
    <w:rsid w:val="005C17F3"/>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C7CC8"/>
    <w:rsid w:val="005D01F8"/>
    <w:rsid w:val="005D0D76"/>
    <w:rsid w:val="005D2458"/>
    <w:rsid w:val="005D24B0"/>
    <w:rsid w:val="005D2800"/>
    <w:rsid w:val="005D3132"/>
    <w:rsid w:val="005D3454"/>
    <w:rsid w:val="005D3E0F"/>
    <w:rsid w:val="005D4523"/>
    <w:rsid w:val="005D5EF1"/>
    <w:rsid w:val="005D5F41"/>
    <w:rsid w:val="005D691F"/>
    <w:rsid w:val="005D74BB"/>
    <w:rsid w:val="005D77AB"/>
    <w:rsid w:val="005D78E7"/>
    <w:rsid w:val="005D7EFC"/>
    <w:rsid w:val="005E00BF"/>
    <w:rsid w:val="005E0440"/>
    <w:rsid w:val="005E0490"/>
    <w:rsid w:val="005E1507"/>
    <w:rsid w:val="005E157B"/>
    <w:rsid w:val="005E285A"/>
    <w:rsid w:val="005E3348"/>
    <w:rsid w:val="005E33FB"/>
    <w:rsid w:val="005E3B2F"/>
    <w:rsid w:val="005E47E9"/>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3E12"/>
    <w:rsid w:val="00603F1F"/>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203"/>
    <w:rsid w:val="00622A3F"/>
    <w:rsid w:val="00622A5B"/>
    <w:rsid w:val="00623BDE"/>
    <w:rsid w:val="00623FDC"/>
    <w:rsid w:val="006243C7"/>
    <w:rsid w:val="00624B21"/>
    <w:rsid w:val="0062537D"/>
    <w:rsid w:val="00625B5F"/>
    <w:rsid w:val="00625D76"/>
    <w:rsid w:val="006301DB"/>
    <w:rsid w:val="0063076F"/>
    <w:rsid w:val="0063086D"/>
    <w:rsid w:val="0063103A"/>
    <w:rsid w:val="00631BD6"/>
    <w:rsid w:val="00632180"/>
    <w:rsid w:val="00632428"/>
    <w:rsid w:val="00632958"/>
    <w:rsid w:val="00632F0D"/>
    <w:rsid w:val="00633AC5"/>
    <w:rsid w:val="00633EC2"/>
    <w:rsid w:val="00634DAE"/>
    <w:rsid w:val="00636454"/>
    <w:rsid w:val="0063651E"/>
    <w:rsid w:val="0063718D"/>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829"/>
    <w:rsid w:val="00647D1F"/>
    <w:rsid w:val="00647FB1"/>
    <w:rsid w:val="00650584"/>
    <w:rsid w:val="00650A5B"/>
    <w:rsid w:val="00650E96"/>
    <w:rsid w:val="00650E98"/>
    <w:rsid w:val="00651120"/>
    <w:rsid w:val="006517BF"/>
    <w:rsid w:val="006519E2"/>
    <w:rsid w:val="00652515"/>
    <w:rsid w:val="006529C2"/>
    <w:rsid w:val="00652B05"/>
    <w:rsid w:val="00652CFB"/>
    <w:rsid w:val="0065303E"/>
    <w:rsid w:val="00653D1E"/>
    <w:rsid w:val="00654528"/>
    <w:rsid w:val="00654B87"/>
    <w:rsid w:val="00655B92"/>
    <w:rsid w:val="0065620B"/>
    <w:rsid w:val="0065628F"/>
    <w:rsid w:val="006564EF"/>
    <w:rsid w:val="006568E3"/>
    <w:rsid w:val="00656A0A"/>
    <w:rsid w:val="00657757"/>
    <w:rsid w:val="00657E6A"/>
    <w:rsid w:val="006600BD"/>
    <w:rsid w:val="006608E8"/>
    <w:rsid w:val="00660D4C"/>
    <w:rsid w:val="0066119F"/>
    <w:rsid w:val="0066179C"/>
    <w:rsid w:val="00661BF2"/>
    <w:rsid w:val="0066203D"/>
    <w:rsid w:val="00662CC7"/>
    <w:rsid w:val="00663566"/>
    <w:rsid w:val="006641AC"/>
    <w:rsid w:val="00664BAA"/>
    <w:rsid w:val="00664D46"/>
    <w:rsid w:val="00665E2F"/>
    <w:rsid w:val="00665EC2"/>
    <w:rsid w:val="00666242"/>
    <w:rsid w:val="00666301"/>
    <w:rsid w:val="00666432"/>
    <w:rsid w:val="006664F3"/>
    <w:rsid w:val="00666AC3"/>
    <w:rsid w:val="00666CD5"/>
    <w:rsid w:val="00667956"/>
    <w:rsid w:val="00667B55"/>
    <w:rsid w:val="006700B8"/>
    <w:rsid w:val="00671564"/>
    <w:rsid w:val="00671837"/>
    <w:rsid w:val="00672ED4"/>
    <w:rsid w:val="00672FFD"/>
    <w:rsid w:val="006733D6"/>
    <w:rsid w:val="0067374C"/>
    <w:rsid w:val="00673E9A"/>
    <w:rsid w:val="00673E9E"/>
    <w:rsid w:val="0067447F"/>
    <w:rsid w:val="00674484"/>
    <w:rsid w:val="00674577"/>
    <w:rsid w:val="00674D16"/>
    <w:rsid w:val="00675549"/>
    <w:rsid w:val="006759AA"/>
    <w:rsid w:val="00676023"/>
    <w:rsid w:val="00676B92"/>
    <w:rsid w:val="00677167"/>
    <w:rsid w:val="00677391"/>
    <w:rsid w:val="00677793"/>
    <w:rsid w:val="00680B1D"/>
    <w:rsid w:val="00680F0B"/>
    <w:rsid w:val="0068110E"/>
    <w:rsid w:val="006818CE"/>
    <w:rsid w:val="006827CE"/>
    <w:rsid w:val="00683512"/>
    <w:rsid w:val="006836A6"/>
    <w:rsid w:val="00683AFE"/>
    <w:rsid w:val="00683D08"/>
    <w:rsid w:val="00684079"/>
    <w:rsid w:val="006846CB"/>
    <w:rsid w:val="00684A13"/>
    <w:rsid w:val="0068520A"/>
    <w:rsid w:val="006861F8"/>
    <w:rsid w:val="0068646D"/>
    <w:rsid w:val="006867FE"/>
    <w:rsid w:val="006874BC"/>
    <w:rsid w:val="00687A67"/>
    <w:rsid w:val="00687E0D"/>
    <w:rsid w:val="00687FAA"/>
    <w:rsid w:val="0069052E"/>
    <w:rsid w:val="00690BA1"/>
    <w:rsid w:val="00690CD0"/>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1B0"/>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87B"/>
    <w:rsid w:val="006A4C15"/>
    <w:rsid w:val="006A5A54"/>
    <w:rsid w:val="006A5A90"/>
    <w:rsid w:val="006A5D69"/>
    <w:rsid w:val="006A5E33"/>
    <w:rsid w:val="006A5E91"/>
    <w:rsid w:val="006A5F85"/>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0D0"/>
    <w:rsid w:val="006C021A"/>
    <w:rsid w:val="006C09EA"/>
    <w:rsid w:val="006C0D20"/>
    <w:rsid w:val="006C12BC"/>
    <w:rsid w:val="006C1404"/>
    <w:rsid w:val="006C18BE"/>
    <w:rsid w:val="006C1BEC"/>
    <w:rsid w:val="006C1FD3"/>
    <w:rsid w:val="006C20EA"/>
    <w:rsid w:val="006C21CB"/>
    <w:rsid w:val="006C2232"/>
    <w:rsid w:val="006C2610"/>
    <w:rsid w:val="006C2BEF"/>
    <w:rsid w:val="006C2F90"/>
    <w:rsid w:val="006C31C3"/>
    <w:rsid w:val="006C3C8D"/>
    <w:rsid w:val="006C4073"/>
    <w:rsid w:val="006C42C5"/>
    <w:rsid w:val="006C4587"/>
    <w:rsid w:val="006C4883"/>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0067"/>
    <w:rsid w:val="006E11FB"/>
    <w:rsid w:val="006E1F51"/>
    <w:rsid w:val="006E1FDA"/>
    <w:rsid w:val="006E232A"/>
    <w:rsid w:val="006E2B8F"/>
    <w:rsid w:val="006E3288"/>
    <w:rsid w:val="006E38B3"/>
    <w:rsid w:val="006E3EC4"/>
    <w:rsid w:val="006E3EC9"/>
    <w:rsid w:val="006E4013"/>
    <w:rsid w:val="006E512C"/>
    <w:rsid w:val="006E573A"/>
    <w:rsid w:val="006E582A"/>
    <w:rsid w:val="006E584A"/>
    <w:rsid w:val="006E58BB"/>
    <w:rsid w:val="006E6185"/>
    <w:rsid w:val="006E6917"/>
    <w:rsid w:val="006E6AD4"/>
    <w:rsid w:val="006E79DC"/>
    <w:rsid w:val="006F034F"/>
    <w:rsid w:val="006F05EC"/>
    <w:rsid w:val="006F109D"/>
    <w:rsid w:val="006F185F"/>
    <w:rsid w:val="006F1AD6"/>
    <w:rsid w:val="006F1D71"/>
    <w:rsid w:val="006F20F9"/>
    <w:rsid w:val="006F3492"/>
    <w:rsid w:val="006F356D"/>
    <w:rsid w:val="006F35BF"/>
    <w:rsid w:val="006F3CC0"/>
    <w:rsid w:val="006F3EB2"/>
    <w:rsid w:val="006F43AF"/>
    <w:rsid w:val="006F4C19"/>
    <w:rsid w:val="006F53BB"/>
    <w:rsid w:val="006F560C"/>
    <w:rsid w:val="006F5F40"/>
    <w:rsid w:val="006F6677"/>
    <w:rsid w:val="006F6E90"/>
    <w:rsid w:val="006F6F89"/>
    <w:rsid w:val="006F7346"/>
    <w:rsid w:val="006F78ED"/>
    <w:rsid w:val="006F7D9D"/>
    <w:rsid w:val="007007AD"/>
    <w:rsid w:val="007013B6"/>
    <w:rsid w:val="00701B01"/>
    <w:rsid w:val="0070353E"/>
    <w:rsid w:val="007043FD"/>
    <w:rsid w:val="00704735"/>
    <w:rsid w:val="00704AA4"/>
    <w:rsid w:val="00704B97"/>
    <w:rsid w:val="00704D95"/>
    <w:rsid w:val="0070540C"/>
    <w:rsid w:val="00705D5C"/>
    <w:rsid w:val="00706AD6"/>
    <w:rsid w:val="00706FA4"/>
    <w:rsid w:val="00707217"/>
    <w:rsid w:val="007078CE"/>
    <w:rsid w:val="00707F90"/>
    <w:rsid w:val="007105DA"/>
    <w:rsid w:val="00710766"/>
    <w:rsid w:val="00710917"/>
    <w:rsid w:val="00710953"/>
    <w:rsid w:val="00710F82"/>
    <w:rsid w:val="00711772"/>
    <w:rsid w:val="00712348"/>
    <w:rsid w:val="00712A26"/>
    <w:rsid w:val="00713CB6"/>
    <w:rsid w:val="007142E6"/>
    <w:rsid w:val="00714481"/>
    <w:rsid w:val="00714778"/>
    <w:rsid w:val="007147BA"/>
    <w:rsid w:val="00714EE3"/>
    <w:rsid w:val="00714F1A"/>
    <w:rsid w:val="00715204"/>
    <w:rsid w:val="00715B07"/>
    <w:rsid w:val="00716141"/>
    <w:rsid w:val="00716208"/>
    <w:rsid w:val="007167D0"/>
    <w:rsid w:val="00716869"/>
    <w:rsid w:val="00716F48"/>
    <w:rsid w:val="00716FB5"/>
    <w:rsid w:val="0071747C"/>
    <w:rsid w:val="00717DAE"/>
    <w:rsid w:val="00717EA3"/>
    <w:rsid w:val="00717F4D"/>
    <w:rsid w:val="00717F78"/>
    <w:rsid w:val="00720152"/>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3D5"/>
    <w:rsid w:val="007327B6"/>
    <w:rsid w:val="007328B5"/>
    <w:rsid w:val="00732FD7"/>
    <w:rsid w:val="0073321A"/>
    <w:rsid w:val="0073372F"/>
    <w:rsid w:val="00734734"/>
    <w:rsid w:val="00734A4C"/>
    <w:rsid w:val="00734E75"/>
    <w:rsid w:val="00735C16"/>
    <w:rsid w:val="00736031"/>
    <w:rsid w:val="007362CE"/>
    <w:rsid w:val="007363FF"/>
    <w:rsid w:val="00736CE3"/>
    <w:rsid w:val="00737DB6"/>
    <w:rsid w:val="0074013C"/>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5F3"/>
    <w:rsid w:val="00746BF2"/>
    <w:rsid w:val="00746FC7"/>
    <w:rsid w:val="00747187"/>
    <w:rsid w:val="00747191"/>
    <w:rsid w:val="00747CA4"/>
    <w:rsid w:val="0075017C"/>
    <w:rsid w:val="00750343"/>
    <w:rsid w:val="0075077F"/>
    <w:rsid w:val="007507ED"/>
    <w:rsid w:val="00750C4E"/>
    <w:rsid w:val="007516BF"/>
    <w:rsid w:val="007526D1"/>
    <w:rsid w:val="00752C60"/>
    <w:rsid w:val="00753643"/>
    <w:rsid w:val="0075381A"/>
    <w:rsid w:val="00754552"/>
    <w:rsid w:val="007558D5"/>
    <w:rsid w:val="00755987"/>
    <w:rsid w:val="00755B8A"/>
    <w:rsid w:val="00755E08"/>
    <w:rsid w:val="00755FE1"/>
    <w:rsid w:val="0075620F"/>
    <w:rsid w:val="007566CA"/>
    <w:rsid w:val="00756F69"/>
    <w:rsid w:val="007572FF"/>
    <w:rsid w:val="00760460"/>
    <w:rsid w:val="007604F5"/>
    <w:rsid w:val="007617F0"/>
    <w:rsid w:val="00761979"/>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673"/>
    <w:rsid w:val="0076587E"/>
    <w:rsid w:val="00765D55"/>
    <w:rsid w:val="00766936"/>
    <w:rsid w:val="007669C0"/>
    <w:rsid w:val="00766B54"/>
    <w:rsid w:val="00766BE2"/>
    <w:rsid w:val="00766C3D"/>
    <w:rsid w:val="0076768F"/>
    <w:rsid w:val="0076794A"/>
    <w:rsid w:val="0077003D"/>
    <w:rsid w:val="00771A9F"/>
    <w:rsid w:val="007721C8"/>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8D5"/>
    <w:rsid w:val="00774ADA"/>
    <w:rsid w:val="00774BF5"/>
    <w:rsid w:val="00774C03"/>
    <w:rsid w:val="00774F72"/>
    <w:rsid w:val="0077539C"/>
    <w:rsid w:val="00775879"/>
    <w:rsid w:val="007759E1"/>
    <w:rsid w:val="007775C5"/>
    <w:rsid w:val="00777AFF"/>
    <w:rsid w:val="00777E28"/>
    <w:rsid w:val="007804AE"/>
    <w:rsid w:val="00780715"/>
    <w:rsid w:val="00780BF9"/>
    <w:rsid w:val="007811BB"/>
    <w:rsid w:val="0078142E"/>
    <w:rsid w:val="007818E4"/>
    <w:rsid w:val="00781BD0"/>
    <w:rsid w:val="00781CC8"/>
    <w:rsid w:val="007820E3"/>
    <w:rsid w:val="007826BA"/>
    <w:rsid w:val="00782762"/>
    <w:rsid w:val="0078290D"/>
    <w:rsid w:val="007830D3"/>
    <w:rsid w:val="007833CA"/>
    <w:rsid w:val="0078343F"/>
    <w:rsid w:val="00783531"/>
    <w:rsid w:val="007859F9"/>
    <w:rsid w:val="007863EF"/>
    <w:rsid w:val="007868EB"/>
    <w:rsid w:val="00786980"/>
    <w:rsid w:val="0078704D"/>
    <w:rsid w:val="0078772A"/>
    <w:rsid w:val="00787CF4"/>
    <w:rsid w:val="00787DFF"/>
    <w:rsid w:val="00791D0F"/>
    <w:rsid w:val="00792C0A"/>
    <w:rsid w:val="00793E86"/>
    <w:rsid w:val="0079478A"/>
    <w:rsid w:val="007949B6"/>
    <w:rsid w:val="007949D3"/>
    <w:rsid w:val="00794CA4"/>
    <w:rsid w:val="00794FA3"/>
    <w:rsid w:val="0079520C"/>
    <w:rsid w:val="00795504"/>
    <w:rsid w:val="00795510"/>
    <w:rsid w:val="00795661"/>
    <w:rsid w:val="007958FC"/>
    <w:rsid w:val="00795A0D"/>
    <w:rsid w:val="00795B98"/>
    <w:rsid w:val="00796359"/>
    <w:rsid w:val="0079644A"/>
    <w:rsid w:val="007964D3"/>
    <w:rsid w:val="00796583"/>
    <w:rsid w:val="00796A50"/>
    <w:rsid w:val="0079712E"/>
    <w:rsid w:val="0079716E"/>
    <w:rsid w:val="00797557"/>
    <w:rsid w:val="0079760C"/>
    <w:rsid w:val="00797C1E"/>
    <w:rsid w:val="007A047E"/>
    <w:rsid w:val="007A1028"/>
    <w:rsid w:val="007A11EC"/>
    <w:rsid w:val="007A13E5"/>
    <w:rsid w:val="007A160B"/>
    <w:rsid w:val="007A2888"/>
    <w:rsid w:val="007A2BF2"/>
    <w:rsid w:val="007A310B"/>
    <w:rsid w:val="007A32C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568"/>
    <w:rsid w:val="007A691D"/>
    <w:rsid w:val="007A6F6B"/>
    <w:rsid w:val="007A79D4"/>
    <w:rsid w:val="007A7B92"/>
    <w:rsid w:val="007A7CB5"/>
    <w:rsid w:val="007B0449"/>
    <w:rsid w:val="007B0803"/>
    <w:rsid w:val="007B1299"/>
    <w:rsid w:val="007B1326"/>
    <w:rsid w:val="007B23A3"/>
    <w:rsid w:val="007B2425"/>
    <w:rsid w:val="007B2EDA"/>
    <w:rsid w:val="007B34ED"/>
    <w:rsid w:val="007B37AD"/>
    <w:rsid w:val="007B4BD9"/>
    <w:rsid w:val="007B4BFE"/>
    <w:rsid w:val="007B4E37"/>
    <w:rsid w:val="007B5C8C"/>
    <w:rsid w:val="007B5C9F"/>
    <w:rsid w:val="007B5E72"/>
    <w:rsid w:val="007B667A"/>
    <w:rsid w:val="007B6A31"/>
    <w:rsid w:val="007B729E"/>
    <w:rsid w:val="007B7479"/>
    <w:rsid w:val="007B7F30"/>
    <w:rsid w:val="007B7F36"/>
    <w:rsid w:val="007C00F5"/>
    <w:rsid w:val="007C0154"/>
    <w:rsid w:val="007C0413"/>
    <w:rsid w:val="007C0541"/>
    <w:rsid w:val="007C0570"/>
    <w:rsid w:val="007C09FD"/>
    <w:rsid w:val="007C1292"/>
    <w:rsid w:val="007C1BC5"/>
    <w:rsid w:val="007C1DDC"/>
    <w:rsid w:val="007C1F03"/>
    <w:rsid w:val="007C2052"/>
    <w:rsid w:val="007C2EA5"/>
    <w:rsid w:val="007C3298"/>
    <w:rsid w:val="007C37FC"/>
    <w:rsid w:val="007C3DD1"/>
    <w:rsid w:val="007C4760"/>
    <w:rsid w:val="007C4761"/>
    <w:rsid w:val="007C5817"/>
    <w:rsid w:val="007C6EC2"/>
    <w:rsid w:val="007C731C"/>
    <w:rsid w:val="007C760D"/>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C3A"/>
    <w:rsid w:val="007E1129"/>
    <w:rsid w:val="007E13F9"/>
    <w:rsid w:val="007E1565"/>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04B"/>
    <w:rsid w:val="007F3326"/>
    <w:rsid w:val="007F3F1F"/>
    <w:rsid w:val="007F420A"/>
    <w:rsid w:val="007F42F4"/>
    <w:rsid w:val="007F4B81"/>
    <w:rsid w:val="007F4F32"/>
    <w:rsid w:val="007F5111"/>
    <w:rsid w:val="007F5334"/>
    <w:rsid w:val="007F5819"/>
    <w:rsid w:val="007F69BD"/>
    <w:rsid w:val="007F6C6B"/>
    <w:rsid w:val="007F74E1"/>
    <w:rsid w:val="007F769A"/>
    <w:rsid w:val="007F7829"/>
    <w:rsid w:val="0080047C"/>
    <w:rsid w:val="008005BB"/>
    <w:rsid w:val="00800709"/>
    <w:rsid w:val="00800820"/>
    <w:rsid w:val="00800A25"/>
    <w:rsid w:val="00800EBD"/>
    <w:rsid w:val="00801BE2"/>
    <w:rsid w:val="00802A30"/>
    <w:rsid w:val="00803171"/>
    <w:rsid w:val="008033D4"/>
    <w:rsid w:val="00803A2C"/>
    <w:rsid w:val="008046C3"/>
    <w:rsid w:val="00804EA7"/>
    <w:rsid w:val="00805B40"/>
    <w:rsid w:val="00805FCD"/>
    <w:rsid w:val="0080609D"/>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2CD4"/>
    <w:rsid w:val="008232A5"/>
    <w:rsid w:val="00824316"/>
    <w:rsid w:val="008244EB"/>
    <w:rsid w:val="00824AE2"/>
    <w:rsid w:val="0082545E"/>
    <w:rsid w:val="008260C3"/>
    <w:rsid w:val="00827231"/>
    <w:rsid w:val="00827545"/>
    <w:rsid w:val="0082771C"/>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6785"/>
    <w:rsid w:val="008376DC"/>
    <w:rsid w:val="0083779C"/>
    <w:rsid w:val="00837D42"/>
    <w:rsid w:val="00837F6E"/>
    <w:rsid w:val="00840060"/>
    <w:rsid w:val="00840418"/>
    <w:rsid w:val="008419F7"/>
    <w:rsid w:val="008425AC"/>
    <w:rsid w:val="008425FC"/>
    <w:rsid w:val="00842908"/>
    <w:rsid w:val="00842FBF"/>
    <w:rsid w:val="008431A6"/>
    <w:rsid w:val="00843325"/>
    <w:rsid w:val="0084338C"/>
    <w:rsid w:val="00843B48"/>
    <w:rsid w:val="00843E77"/>
    <w:rsid w:val="00843EFC"/>
    <w:rsid w:val="00844F53"/>
    <w:rsid w:val="008457A2"/>
    <w:rsid w:val="00845DE6"/>
    <w:rsid w:val="00846056"/>
    <w:rsid w:val="008462E2"/>
    <w:rsid w:val="00847178"/>
    <w:rsid w:val="008472C4"/>
    <w:rsid w:val="00847AE1"/>
    <w:rsid w:val="0085098A"/>
    <w:rsid w:val="00850E70"/>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18B7"/>
    <w:rsid w:val="00862420"/>
    <w:rsid w:val="008629B5"/>
    <w:rsid w:val="00862B3D"/>
    <w:rsid w:val="00863159"/>
    <w:rsid w:val="00863DD1"/>
    <w:rsid w:val="00863E0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67A1"/>
    <w:rsid w:val="00877442"/>
    <w:rsid w:val="00877538"/>
    <w:rsid w:val="008801FB"/>
    <w:rsid w:val="00881D50"/>
    <w:rsid w:val="00881E37"/>
    <w:rsid w:val="00881E76"/>
    <w:rsid w:val="00882339"/>
    <w:rsid w:val="00883E83"/>
    <w:rsid w:val="0088423B"/>
    <w:rsid w:val="00886906"/>
    <w:rsid w:val="008869A9"/>
    <w:rsid w:val="00886A26"/>
    <w:rsid w:val="00886BBF"/>
    <w:rsid w:val="00886FCE"/>
    <w:rsid w:val="00887361"/>
    <w:rsid w:val="00887D16"/>
    <w:rsid w:val="00891025"/>
    <w:rsid w:val="00891629"/>
    <w:rsid w:val="008917B9"/>
    <w:rsid w:val="00891BCE"/>
    <w:rsid w:val="008927A8"/>
    <w:rsid w:val="00892ADE"/>
    <w:rsid w:val="00892AF7"/>
    <w:rsid w:val="008936A6"/>
    <w:rsid w:val="00893A2C"/>
    <w:rsid w:val="00893C37"/>
    <w:rsid w:val="00893C41"/>
    <w:rsid w:val="008943B7"/>
    <w:rsid w:val="00894FE3"/>
    <w:rsid w:val="00895591"/>
    <w:rsid w:val="0089582D"/>
    <w:rsid w:val="00895DCE"/>
    <w:rsid w:val="00897E43"/>
    <w:rsid w:val="008A0946"/>
    <w:rsid w:val="008A0BAF"/>
    <w:rsid w:val="008A14D5"/>
    <w:rsid w:val="008A1B35"/>
    <w:rsid w:val="008A1D74"/>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999"/>
    <w:rsid w:val="008B0AB2"/>
    <w:rsid w:val="008B0D3F"/>
    <w:rsid w:val="008B0FC1"/>
    <w:rsid w:val="008B107E"/>
    <w:rsid w:val="008B11FF"/>
    <w:rsid w:val="008B164D"/>
    <w:rsid w:val="008B1D01"/>
    <w:rsid w:val="008B1E02"/>
    <w:rsid w:val="008B2096"/>
    <w:rsid w:val="008B21CD"/>
    <w:rsid w:val="008B21E8"/>
    <w:rsid w:val="008B2216"/>
    <w:rsid w:val="008B29AA"/>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5E6"/>
    <w:rsid w:val="008C3B75"/>
    <w:rsid w:val="008C3FBD"/>
    <w:rsid w:val="008C4296"/>
    <w:rsid w:val="008C4C3A"/>
    <w:rsid w:val="008C5137"/>
    <w:rsid w:val="008C5352"/>
    <w:rsid w:val="008C568A"/>
    <w:rsid w:val="008C6AAA"/>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3B04"/>
    <w:rsid w:val="008D3C1D"/>
    <w:rsid w:val="008D4222"/>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AE9"/>
    <w:rsid w:val="008E1CA4"/>
    <w:rsid w:val="008E1E61"/>
    <w:rsid w:val="008E2284"/>
    <w:rsid w:val="008E2362"/>
    <w:rsid w:val="008E2464"/>
    <w:rsid w:val="008E2520"/>
    <w:rsid w:val="008E281F"/>
    <w:rsid w:val="008E293E"/>
    <w:rsid w:val="008E2C69"/>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B53"/>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468"/>
    <w:rsid w:val="00903998"/>
    <w:rsid w:val="00903EB4"/>
    <w:rsid w:val="00904B19"/>
    <w:rsid w:val="0090527B"/>
    <w:rsid w:val="00905688"/>
    <w:rsid w:val="00905F54"/>
    <w:rsid w:val="00906C3E"/>
    <w:rsid w:val="0090741D"/>
    <w:rsid w:val="009076D8"/>
    <w:rsid w:val="0090770F"/>
    <w:rsid w:val="009077C2"/>
    <w:rsid w:val="00907CE2"/>
    <w:rsid w:val="00907F9B"/>
    <w:rsid w:val="009100D0"/>
    <w:rsid w:val="0091060F"/>
    <w:rsid w:val="00910954"/>
    <w:rsid w:val="00910BC7"/>
    <w:rsid w:val="00910CA1"/>
    <w:rsid w:val="0091139D"/>
    <w:rsid w:val="009115C0"/>
    <w:rsid w:val="00911EBE"/>
    <w:rsid w:val="009121A4"/>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7267"/>
    <w:rsid w:val="00917A7D"/>
    <w:rsid w:val="00917DED"/>
    <w:rsid w:val="00920441"/>
    <w:rsid w:val="00920C9F"/>
    <w:rsid w:val="00921134"/>
    <w:rsid w:val="0092120A"/>
    <w:rsid w:val="00921D5C"/>
    <w:rsid w:val="00921FF2"/>
    <w:rsid w:val="009226AA"/>
    <w:rsid w:val="00922EE1"/>
    <w:rsid w:val="00923467"/>
    <w:rsid w:val="009234FB"/>
    <w:rsid w:val="00923918"/>
    <w:rsid w:val="0092467F"/>
    <w:rsid w:val="00924A87"/>
    <w:rsid w:val="0092596A"/>
    <w:rsid w:val="00925A25"/>
    <w:rsid w:val="00926501"/>
    <w:rsid w:val="00926FC2"/>
    <w:rsid w:val="009270E7"/>
    <w:rsid w:val="00927794"/>
    <w:rsid w:val="0092797C"/>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E2"/>
    <w:rsid w:val="00936069"/>
    <w:rsid w:val="009361F9"/>
    <w:rsid w:val="0093652B"/>
    <w:rsid w:val="009365E2"/>
    <w:rsid w:val="00936985"/>
    <w:rsid w:val="009379EA"/>
    <w:rsid w:val="00940647"/>
    <w:rsid w:val="00940DA0"/>
    <w:rsid w:val="009412BF"/>
    <w:rsid w:val="0094149A"/>
    <w:rsid w:val="009417ED"/>
    <w:rsid w:val="00941F87"/>
    <w:rsid w:val="009421CD"/>
    <w:rsid w:val="009427CE"/>
    <w:rsid w:val="00942C23"/>
    <w:rsid w:val="00942CB0"/>
    <w:rsid w:val="009433F1"/>
    <w:rsid w:val="0094342D"/>
    <w:rsid w:val="0094353D"/>
    <w:rsid w:val="00943A88"/>
    <w:rsid w:val="009441C6"/>
    <w:rsid w:val="0094480D"/>
    <w:rsid w:val="00944D1A"/>
    <w:rsid w:val="00944E99"/>
    <w:rsid w:val="00945431"/>
    <w:rsid w:val="00945FC4"/>
    <w:rsid w:val="00946381"/>
    <w:rsid w:val="0094676D"/>
    <w:rsid w:val="009468F5"/>
    <w:rsid w:val="00947378"/>
    <w:rsid w:val="00947A21"/>
    <w:rsid w:val="00947D2A"/>
    <w:rsid w:val="00947DEA"/>
    <w:rsid w:val="00950345"/>
    <w:rsid w:val="00950A34"/>
    <w:rsid w:val="00950A8C"/>
    <w:rsid w:val="009510A0"/>
    <w:rsid w:val="00951385"/>
    <w:rsid w:val="009515AD"/>
    <w:rsid w:val="00951BD4"/>
    <w:rsid w:val="009522BC"/>
    <w:rsid w:val="0095257D"/>
    <w:rsid w:val="009527F7"/>
    <w:rsid w:val="00952DAC"/>
    <w:rsid w:val="009537B7"/>
    <w:rsid w:val="00953D22"/>
    <w:rsid w:val="00953E3C"/>
    <w:rsid w:val="00955728"/>
    <w:rsid w:val="0095591C"/>
    <w:rsid w:val="0095682C"/>
    <w:rsid w:val="009575E5"/>
    <w:rsid w:val="0096032C"/>
    <w:rsid w:val="00960D63"/>
    <w:rsid w:val="0096144D"/>
    <w:rsid w:val="009618B7"/>
    <w:rsid w:val="00962B95"/>
    <w:rsid w:val="00962D49"/>
    <w:rsid w:val="00962EEA"/>
    <w:rsid w:val="009632F8"/>
    <w:rsid w:val="0096431C"/>
    <w:rsid w:val="00965E8B"/>
    <w:rsid w:val="00966662"/>
    <w:rsid w:val="00966C28"/>
    <w:rsid w:val="009671E5"/>
    <w:rsid w:val="009677C2"/>
    <w:rsid w:val="009678AE"/>
    <w:rsid w:val="00967955"/>
    <w:rsid w:val="00967C0F"/>
    <w:rsid w:val="00967E04"/>
    <w:rsid w:val="0097008A"/>
    <w:rsid w:val="0097058A"/>
    <w:rsid w:val="0097074C"/>
    <w:rsid w:val="00970827"/>
    <w:rsid w:val="00970A6C"/>
    <w:rsid w:val="0097104A"/>
    <w:rsid w:val="0097133F"/>
    <w:rsid w:val="00971D32"/>
    <w:rsid w:val="00971EBE"/>
    <w:rsid w:val="009722CF"/>
    <w:rsid w:val="009726AD"/>
    <w:rsid w:val="00972C96"/>
    <w:rsid w:val="009746D1"/>
    <w:rsid w:val="00974C0C"/>
    <w:rsid w:val="009751D3"/>
    <w:rsid w:val="00975502"/>
    <w:rsid w:val="00975779"/>
    <w:rsid w:val="00976938"/>
    <w:rsid w:val="00976D6B"/>
    <w:rsid w:val="00976E0B"/>
    <w:rsid w:val="00977399"/>
    <w:rsid w:val="00977743"/>
    <w:rsid w:val="00977AC3"/>
    <w:rsid w:val="00977AE5"/>
    <w:rsid w:val="00977CA3"/>
    <w:rsid w:val="009802E5"/>
    <w:rsid w:val="009815F6"/>
    <w:rsid w:val="009817D6"/>
    <w:rsid w:val="009819C3"/>
    <w:rsid w:val="00981E85"/>
    <w:rsid w:val="00982099"/>
    <w:rsid w:val="009820F9"/>
    <w:rsid w:val="009822DF"/>
    <w:rsid w:val="009829A1"/>
    <w:rsid w:val="00982A6A"/>
    <w:rsid w:val="00982DE0"/>
    <w:rsid w:val="0098309F"/>
    <w:rsid w:val="00983743"/>
    <w:rsid w:val="009838C1"/>
    <w:rsid w:val="00984B9A"/>
    <w:rsid w:val="0098502A"/>
    <w:rsid w:val="00986242"/>
    <w:rsid w:val="0098663C"/>
    <w:rsid w:val="00987286"/>
    <w:rsid w:val="009878FC"/>
    <w:rsid w:val="00987EC3"/>
    <w:rsid w:val="00987F30"/>
    <w:rsid w:val="00991834"/>
    <w:rsid w:val="00991C56"/>
    <w:rsid w:val="00991F02"/>
    <w:rsid w:val="00992970"/>
    <w:rsid w:val="00992ED8"/>
    <w:rsid w:val="009935EB"/>
    <w:rsid w:val="009943AA"/>
    <w:rsid w:val="00994BF8"/>
    <w:rsid w:val="00996637"/>
    <w:rsid w:val="009973FC"/>
    <w:rsid w:val="009A0113"/>
    <w:rsid w:val="009A08EE"/>
    <w:rsid w:val="009A1780"/>
    <w:rsid w:val="009A1B02"/>
    <w:rsid w:val="009A25A4"/>
    <w:rsid w:val="009A2C12"/>
    <w:rsid w:val="009A2F73"/>
    <w:rsid w:val="009A36D1"/>
    <w:rsid w:val="009A38C9"/>
    <w:rsid w:val="009A3C27"/>
    <w:rsid w:val="009A3FFF"/>
    <w:rsid w:val="009A4065"/>
    <w:rsid w:val="009A4A66"/>
    <w:rsid w:val="009A55F8"/>
    <w:rsid w:val="009A68D3"/>
    <w:rsid w:val="009A6A43"/>
    <w:rsid w:val="009A6DB7"/>
    <w:rsid w:val="009A750D"/>
    <w:rsid w:val="009A7979"/>
    <w:rsid w:val="009A7A23"/>
    <w:rsid w:val="009A7F0F"/>
    <w:rsid w:val="009B008A"/>
    <w:rsid w:val="009B05B2"/>
    <w:rsid w:val="009B075D"/>
    <w:rsid w:val="009B1238"/>
    <w:rsid w:val="009B1329"/>
    <w:rsid w:val="009B1477"/>
    <w:rsid w:val="009B18A0"/>
    <w:rsid w:val="009B1989"/>
    <w:rsid w:val="009B19BA"/>
    <w:rsid w:val="009B1D3B"/>
    <w:rsid w:val="009B2C69"/>
    <w:rsid w:val="009B2DD1"/>
    <w:rsid w:val="009B344D"/>
    <w:rsid w:val="009B3479"/>
    <w:rsid w:val="009B4738"/>
    <w:rsid w:val="009B561A"/>
    <w:rsid w:val="009B5788"/>
    <w:rsid w:val="009B5E34"/>
    <w:rsid w:val="009B6575"/>
    <w:rsid w:val="009B67E0"/>
    <w:rsid w:val="009B6CB3"/>
    <w:rsid w:val="009B6E5D"/>
    <w:rsid w:val="009B724F"/>
    <w:rsid w:val="009B76D2"/>
    <w:rsid w:val="009B7A06"/>
    <w:rsid w:val="009C15E7"/>
    <w:rsid w:val="009C18F9"/>
    <w:rsid w:val="009C1960"/>
    <w:rsid w:val="009C1C09"/>
    <w:rsid w:val="009C1E6F"/>
    <w:rsid w:val="009C2E99"/>
    <w:rsid w:val="009C35AD"/>
    <w:rsid w:val="009C3F5A"/>
    <w:rsid w:val="009C3F92"/>
    <w:rsid w:val="009C4380"/>
    <w:rsid w:val="009C44B5"/>
    <w:rsid w:val="009C4975"/>
    <w:rsid w:val="009C4F76"/>
    <w:rsid w:val="009C58CB"/>
    <w:rsid w:val="009C596E"/>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D6"/>
    <w:rsid w:val="009D1EF6"/>
    <w:rsid w:val="009D2121"/>
    <w:rsid w:val="009D2393"/>
    <w:rsid w:val="009D29D1"/>
    <w:rsid w:val="009D2A5C"/>
    <w:rsid w:val="009D2BA6"/>
    <w:rsid w:val="009D2CF5"/>
    <w:rsid w:val="009D2F47"/>
    <w:rsid w:val="009D310E"/>
    <w:rsid w:val="009D33C0"/>
    <w:rsid w:val="009D344B"/>
    <w:rsid w:val="009D37BB"/>
    <w:rsid w:val="009D3DA1"/>
    <w:rsid w:val="009D451A"/>
    <w:rsid w:val="009D4B34"/>
    <w:rsid w:val="009D4B66"/>
    <w:rsid w:val="009D4C60"/>
    <w:rsid w:val="009D519D"/>
    <w:rsid w:val="009D5239"/>
    <w:rsid w:val="009D53E6"/>
    <w:rsid w:val="009D5A7B"/>
    <w:rsid w:val="009D5D44"/>
    <w:rsid w:val="009D6813"/>
    <w:rsid w:val="009D69FA"/>
    <w:rsid w:val="009D6EDB"/>
    <w:rsid w:val="009D7039"/>
    <w:rsid w:val="009D72BC"/>
    <w:rsid w:val="009D7E11"/>
    <w:rsid w:val="009E072E"/>
    <w:rsid w:val="009E0763"/>
    <w:rsid w:val="009E151F"/>
    <w:rsid w:val="009E155F"/>
    <w:rsid w:val="009E15F1"/>
    <w:rsid w:val="009E2079"/>
    <w:rsid w:val="009E2D8D"/>
    <w:rsid w:val="009E2EAD"/>
    <w:rsid w:val="009E2FB5"/>
    <w:rsid w:val="009E2FBE"/>
    <w:rsid w:val="009E2FC1"/>
    <w:rsid w:val="009E4083"/>
    <w:rsid w:val="009E42F1"/>
    <w:rsid w:val="009E461C"/>
    <w:rsid w:val="009E4B74"/>
    <w:rsid w:val="009E5022"/>
    <w:rsid w:val="009E61C3"/>
    <w:rsid w:val="009E6284"/>
    <w:rsid w:val="009E6884"/>
    <w:rsid w:val="009E6D0E"/>
    <w:rsid w:val="009E6F64"/>
    <w:rsid w:val="009E6FB7"/>
    <w:rsid w:val="009E7638"/>
    <w:rsid w:val="009F047C"/>
    <w:rsid w:val="009F0ADE"/>
    <w:rsid w:val="009F13AB"/>
    <w:rsid w:val="009F1A0F"/>
    <w:rsid w:val="009F2DBF"/>
    <w:rsid w:val="009F3061"/>
    <w:rsid w:val="009F35E5"/>
    <w:rsid w:val="009F377C"/>
    <w:rsid w:val="009F38F7"/>
    <w:rsid w:val="009F3E3E"/>
    <w:rsid w:val="009F4306"/>
    <w:rsid w:val="009F467A"/>
    <w:rsid w:val="009F47DD"/>
    <w:rsid w:val="009F48E7"/>
    <w:rsid w:val="009F519C"/>
    <w:rsid w:val="009F59E0"/>
    <w:rsid w:val="009F5D7B"/>
    <w:rsid w:val="009F5E7B"/>
    <w:rsid w:val="009F65F3"/>
    <w:rsid w:val="009F6C1A"/>
    <w:rsid w:val="009F6C6D"/>
    <w:rsid w:val="009F708C"/>
    <w:rsid w:val="009F73DD"/>
    <w:rsid w:val="009F7803"/>
    <w:rsid w:val="009F7BAC"/>
    <w:rsid w:val="009F7BF4"/>
    <w:rsid w:val="00A00247"/>
    <w:rsid w:val="00A00249"/>
    <w:rsid w:val="00A00D70"/>
    <w:rsid w:val="00A00DD5"/>
    <w:rsid w:val="00A00F2E"/>
    <w:rsid w:val="00A01045"/>
    <w:rsid w:val="00A01DBD"/>
    <w:rsid w:val="00A02315"/>
    <w:rsid w:val="00A02D83"/>
    <w:rsid w:val="00A03344"/>
    <w:rsid w:val="00A03886"/>
    <w:rsid w:val="00A046DD"/>
    <w:rsid w:val="00A0478C"/>
    <w:rsid w:val="00A04869"/>
    <w:rsid w:val="00A05855"/>
    <w:rsid w:val="00A05B09"/>
    <w:rsid w:val="00A05C86"/>
    <w:rsid w:val="00A0646B"/>
    <w:rsid w:val="00A06CC2"/>
    <w:rsid w:val="00A07038"/>
    <w:rsid w:val="00A07103"/>
    <w:rsid w:val="00A07114"/>
    <w:rsid w:val="00A07870"/>
    <w:rsid w:val="00A079FE"/>
    <w:rsid w:val="00A07B95"/>
    <w:rsid w:val="00A10027"/>
    <w:rsid w:val="00A106ED"/>
    <w:rsid w:val="00A1077C"/>
    <w:rsid w:val="00A108F5"/>
    <w:rsid w:val="00A10AC3"/>
    <w:rsid w:val="00A10F53"/>
    <w:rsid w:val="00A11402"/>
    <w:rsid w:val="00A115EC"/>
    <w:rsid w:val="00A11984"/>
    <w:rsid w:val="00A11ED7"/>
    <w:rsid w:val="00A12341"/>
    <w:rsid w:val="00A12BF9"/>
    <w:rsid w:val="00A139A8"/>
    <w:rsid w:val="00A13B95"/>
    <w:rsid w:val="00A13BBC"/>
    <w:rsid w:val="00A13C4C"/>
    <w:rsid w:val="00A1446A"/>
    <w:rsid w:val="00A14873"/>
    <w:rsid w:val="00A14FB1"/>
    <w:rsid w:val="00A15CEB"/>
    <w:rsid w:val="00A16FAB"/>
    <w:rsid w:val="00A17791"/>
    <w:rsid w:val="00A17C98"/>
    <w:rsid w:val="00A20579"/>
    <w:rsid w:val="00A2058F"/>
    <w:rsid w:val="00A21043"/>
    <w:rsid w:val="00A2255F"/>
    <w:rsid w:val="00A2284D"/>
    <w:rsid w:val="00A22D2C"/>
    <w:rsid w:val="00A22D70"/>
    <w:rsid w:val="00A230BA"/>
    <w:rsid w:val="00A23FFF"/>
    <w:rsid w:val="00A244BC"/>
    <w:rsid w:val="00A2661F"/>
    <w:rsid w:val="00A26D92"/>
    <w:rsid w:val="00A2731E"/>
    <w:rsid w:val="00A27C84"/>
    <w:rsid w:val="00A27CD7"/>
    <w:rsid w:val="00A30025"/>
    <w:rsid w:val="00A304A8"/>
    <w:rsid w:val="00A30676"/>
    <w:rsid w:val="00A30B7C"/>
    <w:rsid w:val="00A30E0D"/>
    <w:rsid w:val="00A30E73"/>
    <w:rsid w:val="00A31033"/>
    <w:rsid w:val="00A3105A"/>
    <w:rsid w:val="00A315EB"/>
    <w:rsid w:val="00A31F7E"/>
    <w:rsid w:val="00A322B8"/>
    <w:rsid w:val="00A322BC"/>
    <w:rsid w:val="00A324AD"/>
    <w:rsid w:val="00A325DF"/>
    <w:rsid w:val="00A32D98"/>
    <w:rsid w:val="00A32E04"/>
    <w:rsid w:val="00A34667"/>
    <w:rsid w:val="00A3522E"/>
    <w:rsid w:val="00A35634"/>
    <w:rsid w:val="00A357C9"/>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820"/>
    <w:rsid w:val="00A41AD2"/>
    <w:rsid w:val="00A42BAE"/>
    <w:rsid w:val="00A43114"/>
    <w:rsid w:val="00A44100"/>
    <w:rsid w:val="00A451FD"/>
    <w:rsid w:val="00A453A7"/>
    <w:rsid w:val="00A453D5"/>
    <w:rsid w:val="00A45439"/>
    <w:rsid w:val="00A455C0"/>
    <w:rsid w:val="00A45948"/>
    <w:rsid w:val="00A461B9"/>
    <w:rsid w:val="00A463E2"/>
    <w:rsid w:val="00A4678A"/>
    <w:rsid w:val="00A46FF8"/>
    <w:rsid w:val="00A47BDC"/>
    <w:rsid w:val="00A50720"/>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C1E"/>
    <w:rsid w:val="00A562AB"/>
    <w:rsid w:val="00A564A7"/>
    <w:rsid w:val="00A566EC"/>
    <w:rsid w:val="00A56BD5"/>
    <w:rsid w:val="00A57D04"/>
    <w:rsid w:val="00A6024B"/>
    <w:rsid w:val="00A613C2"/>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67E89"/>
    <w:rsid w:val="00A707B5"/>
    <w:rsid w:val="00A71520"/>
    <w:rsid w:val="00A7173F"/>
    <w:rsid w:val="00A72439"/>
    <w:rsid w:val="00A7259E"/>
    <w:rsid w:val="00A72BF0"/>
    <w:rsid w:val="00A72D1C"/>
    <w:rsid w:val="00A7326D"/>
    <w:rsid w:val="00A733EC"/>
    <w:rsid w:val="00A73808"/>
    <w:rsid w:val="00A73D44"/>
    <w:rsid w:val="00A74463"/>
    <w:rsid w:val="00A7457F"/>
    <w:rsid w:val="00A74C7D"/>
    <w:rsid w:val="00A755E7"/>
    <w:rsid w:val="00A75D89"/>
    <w:rsid w:val="00A75D8F"/>
    <w:rsid w:val="00A7625B"/>
    <w:rsid w:val="00A7676A"/>
    <w:rsid w:val="00A76A55"/>
    <w:rsid w:val="00A7756D"/>
    <w:rsid w:val="00A77DE2"/>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CF1"/>
    <w:rsid w:val="00A90351"/>
    <w:rsid w:val="00A90387"/>
    <w:rsid w:val="00A90492"/>
    <w:rsid w:val="00A9068D"/>
    <w:rsid w:val="00A90716"/>
    <w:rsid w:val="00A90FBC"/>
    <w:rsid w:val="00A914D0"/>
    <w:rsid w:val="00A91937"/>
    <w:rsid w:val="00A91B1C"/>
    <w:rsid w:val="00A92CD0"/>
    <w:rsid w:val="00A92DDE"/>
    <w:rsid w:val="00A93086"/>
    <w:rsid w:val="00A93819"/>
    <w:rsid w:val="00A93961"/>
    <w:rsid w:val="00A93A34"/>
    <w:rsid w:val="00A94888"/>
    <w:rsid w:val="00A951BA"/>
    <w:rsid w:val="00A956CF"/>
    <w:rsid w:val="00A95A1E"/>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A18"/>
    <w:rsid w:val="00AA3CE0"/>
    <w:rsid w:val="00AA4052"/>
    <w:rsid w:val="00AA43ED"/>
    <w:rsid w:val="00AA493D"/>
    <w:rsid w:val="00AA4C2C"/>
    <w:rsid w:val="00AA516A"/>
    <w:rsid w:val="00AA5E97"/>
    <w:rsid w:val="00AA63F0"/>
    <w:rsid w:val="00AA705E"/>
    <w:rsid w:val="00AA75B5"/>
    <w:rsid w:val="00AA765B"/>
    <w:rsid w:val="00AA7CC4"/>
    <w:rsid w:val="00AA7F8C"/>
    <w:rsid w:val="00AB0977"/>
    <w:rsid w:val="00AB0A15"/>
    <w:rsid w:val="00AB0AAA"/>
    <w:rsid w:val="00AB1D88"/>
    <w:rsid w:val="00AB2155"/>
    <w:rsid w:val="00AB28A3"/>
    <w:rsid w:val="00AB2A58"/>
    <w:rsid w:val="00AB2B8B"/>
    <w:rsid w:val="00AB2D74"/>
    <w:rsid w:val="00AB2F06"/>
    <w:rsid w:val="00AB343B"/>
    <w:rsid w:val="00AB38E0"/>
    <w:rsid w:val="00AB392B"/>
    <w:rsid w:val="00AB4D80"/>
    <w:rsid w:val="00AB4FFD"/>
    <w:rsid w:val="00AB5073"/>
    <w:rsid w:val="00AB5C08"/>
    <w:rsid w:val="00AB61A9"/>
    <w:rsid w:val="00AB654E"/>
    <w:rsid w:val="00AB77BB"/>
    <w:rsid w:val="00AB78CF"/>
    <w:rsid w:val="00AB7A97"/>
    <w:rsid w:val="00AB7E1D"/>
    <w:rsid w:val="00AB7E26"/>
    <w:rsid w:val="00AB7EA3"/>
    <w:rsid w:val="00AC0282"/>
    <w:rsid w:val="00AC05FB"/>
    <w:rsid w:val="00AC07AC"/>
    <w:rsid w:val="00AC0CB1"/>
    <w:rsid w:val="00AC218F"/>
    <w:rsid w:val="00AC2858"/>
    <w:rsid w:val="00AC2B8D"/>
    <w:rsid w:val="00AC3235"/>
    <w:rsid w:val="00AC3B03"/>
    <w:rsid w:val="00AC3C2D"/>
    <w:rsid w:val="00AC43F0"/>
    <w:rsid w:val="00AC485B"/>
    <w:rsid w:val="00AC4950"/>
    <w:rsid w:val="00AC4D79"/>
    <w:rsid w:val="00AC4DF7"/>
    <w:rsid w:val="00AC58EC"/>
    <w:rsid w:val="00AC5975"/>
    <w:rsid w:val="00AC5A51"/>
    <w:rsid w:val="00AC5ACE"/>
    <w:rsid w:val="00AC6197"/>
    <w:rsid w:val="00AC6DF9"/>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2E5"/>
    <w:rsid w:val="00AE23AC"/>
    <w:rsid w:val="00AE3A5E"/>
    <w:rsid w:val="00AE4789"/>
    <w:rsid w:val="00AE49F7"/>
    <w:rsid w:val="00AE4BB4"/>
    <w:rsid w:val="00AE4D98"/>
    <w:rsid w:val="00AE530D"/>
    <w:rsid w:val="00AE5325"/>
    <w:rsid w:val="00AE53C6"/>
    <w:rsid w:val="00AE542D"/>
    <w:rsid w:val="00AE5E3C"/>
    <w:rsid w:val="00AE623E"/>
    <w:rsid w:val="00AE6349"/>
    <w:rsid w:val="00AE6412"/>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BAA"/>
    <w:rsid w:val="00AF5CC3"/>
    <w:rsid w:val="00AF5CF0"/>
    <w:rsid w:val="00AF6058"/>
    <w:rsid w:val="00AF6BE7"/>
    <w:rsid w:val="00AF6BE9"/>
    <w:rsid w:val="00AF70E7"/>
    <w:rsid w:val="00AF7190"/>
    <w:rsid w:val="00AF7752"/>
    <w:rsid w:val="00AF7D3B"/>
    <w:rsid w:val="00B00F0F"/>
    <w:rsid w:val="00B00FCA"/>
    <w:rsid w:val="00B011CB"/>
    <w:rsid w:val="00B013C0"/>
    <w:rsid w:val="00B014CD"/>
    <w:rsid w:val="00B0169A"/>
    <w:rsid w:val="00B01942"/>
    <w:rsid w:val="00B01D2C"/>
    <w:rsid w:val="00B01E0E"/>
    <w:rsid w:val="00B0261C"/>
    <w:rsid w:val="00B02A61"/>
    <w:rsid w:val="00B02A7E"/>
    <w:rsid w:val="00B02C2D"/>
    <w:rsid w:val="00B02E39"/>
    <w:rsid w:val="00B034F0"/>
    <w:rsid w:val="00B043EE"/>
    <w:rsid w:val="00B04421"/>
    <w:rsid w:val="00B05118"/>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7EC"/>
    <w:rsid w:val="00B27816"/>
    <w:rsid w:val="00B27DB3"/>
    <w:rsid w:val="00B300ED"/>
    <w:rsid w:val="00B305E1"/>
    <w:rsid w:val="00B31198"/>
    <w:rsid w:val="00B31288"/>
    <w:rsid w:val="00B31D52"/>
    <w:rsid w:val="00B31FE6"/>
    <w:rsid w:val="00B32002"/>
    <w:rsid w:val="00B323E5"/>
    <w:rsid w:val="00B32716"/>
    <w:rsid w:val="00B329F2"/>
    <w:rsid w:val="00B32BEC"/>
    <w:rsid w:val="00B32D47"/>
    <w:rsid w:val="00B33677"/>
    <w:rsid w:val="00B34369"/>
    <w:rsid w:val="00B34829"/>
    <w:rsid w:val="00B34D7A"/>
    <w:rsid w:val="00B35782"/>
    <w:rsid w:val="00B36050"/>
    <w:rsid w:val="00B361D7"/>
    <w:rsid w:val="00B3624C"/>
    <w:rsid w:val="00B36E3C"/>
    <w:rsid w:val="00B37023"/>
    <w:rsid w:val="00B37384"/>
    <w:rsid w:val="00B37467"/>
    <w:rsid w:val="00B3774D"/>
    <w:rsid w:val="00B37B2A"/>
    <w:rsid w:val="00B37D4C"/>
    <w:rsid w:val="00B37DAC"/>
    <w:rsid w:val="00B37FBA"/>
    <w:rsid w:val="00B4008D"/>
    <w:rsid w:val="00B4246E"/>
    <w:rsid w:val="00B42686"/>
    <w:rsid w:val="00B43497"/>
    <w:rsid w:val="00B43E5D"/>
    <w:rsid w:val="00B440B0"/>
    <w:rsid w:val="00B44763"/>
    <w:rsid w:val="00B44874"/>
    <w:rsid w:val="00B4489B"/>
    <w:rsid w:val="00B45170"/>
    <w:rsid w:val="00B4551C"/>
    <w:rsid w:val="00B45C65"/>
    <w:rsid w:val="00B4600D"/>
    <w:rsid w:val="00B46799"/>
    <w:rsid w:val="00B470C3"/>
    <w:rsid w:val="00B47218"/>
    <w:rsid w:val="00B475CC"/>
    <w:rsid w:val="00B4777B"/>
    <w:rsid w:val="00B503FC"/>
    <w:rsid w:val="00B50454"/>
    <w:rsid w:val="00B505DB"/>
    <w:rsid w:val="00B51108"/>
    <w:rsid w:val="00B513A7"/>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57FC3"/>
    <w:rsid w:val="00B605B9"/>
    <w:rsid w:val="00B62644"/>
    <w:rsid w:val="00B62DD9"/>
    <w:rsid w:val="00B62F5A"/>
    <w:rsid w:val="00B63341"/>
    <w:rsid w:val="00B63C87"/>
    <w:rsid w:val="00B63ECD"/>
    <w:rsid w:val="00B63F14"/>
    <w:rsid w:val="00B64068"/>
    <w:rsid w:val="00B646FE"/>
    <w:rsid w:val="00B65108"/>
    <w:rsid w:val="00B65E4A"/>
    <w:rsid w:val="00B66654"/>
    <w:rsid w:val="00B6682F"/>
    <w:rsid w:val="00B669BC"/>
    <w:rsid w:val="00B66B39"/>
    <w:rsid w:val="00B67BB1"/>
    <w:rsid w:val="00B67C75"/>
    <w:rsid w:val="00B67D40"/>
    <w:rsid w:val="00B67F57"/>
    <w:rsid w:val="00B70347"/>
    <w:rsid w:val="00B7079F"/>
    <w:rsid w:val="00B70AB0"/>
    <w:rsid w:val="00B70AD0"/>
    <w:rsid w:val="00B71687"/>
    <w:rsid w:val="00B717B6"/>
    <w:rsid w:val="00B71CC0"/>
    <w:rsid w:val="00B71E73"/>
    <w:rsid w:val="00B71E96"/>
    <w:rsid w:val="00B72197"/>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42A"/>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803"/>
    <w:rsid w:val="00BA39D4"/>
    <w:rsid w:val="00BA3A67"/>
    <w:rsid w:val="00BA3C3A"/>
    <w:rsid w:val="00BA3DF2"/>
    <w:rsid w:val="00BA45B8"/>
    <w:rsid w:val="00BA4659"/>
    <w:rsid w:val="00BA5394"/>
    <w:rsid w:val="00BA6447"/>
    <w:rsid w:val="00BA6B31"/>
    <w:rsid w:val="00BA7280"/>
    <w:rsid w:val="00BA767B"/>
    <w:rsid w:val="00BA7F1B"/>
    <w:rsid w:val="00BB00B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C50"/>
    <w:rsid w:val="00BC1C6E"/>
    <w:rsid w:val="00BC2F66"/>
    <w:rsid w:val="00BC3349"/>
    <w:rsid w:val="00BC33E8"/>
    <w:rsid w:val="00BC3B23"/>
    <w:rsid w:val="00BC3E0D"/>
    <w:rsid w:val="00BC3F33"/>
    <w:rsid w:val="00BC3F70"/>
    <w:rsid w:val="00BC411B"/>
    <w:rsid w:val="00BC5ACA"/>
    <w:rsid w:val="00BC6357"/>
    <w:rsid w:val="00BC6591"/>
    <w:rsid w:val="00BC6745"/>
    <w:rsid w:val="00BC69D9"/>
    <w:rsid w:val="00BC7472"/>
    <w:rsid w:val="00BC7CA8"/>
    <w:rsid w:val="00BD0E50"/>
    <w:rsid w:val="00BD1002"/>
    <w:rsid w:val="00BD178D"/>
    <w:rsid w:val="00BD2A95"/>
    <w:rsid w:val="00BD4698"/>
    <w:rsid w:val="00BD498D"/>
    <w:rsid w:val="00BD4C8A"/>
    <w:rsid w:val="00BD4E1E"/>
    <w:rsid w:val="00BD56F1"/>
    <w:rsid w:val="00BD5BB3"/>
    <w:rsid w:val="00BD6548"/>
    <w:rsid w:val="00BD6760"/>
    <w:rsid w:val="00BD6938"/>
    <w:rsid w:val="00BD694B"/>
    <w:rsid w:val="00BD743B"/>
    <w:rsid w:val="00BD750E"/>
    <w:rsid w:val="00BE01AE"/>
    <w:rsid w:val="00BE022B"/>
    <w:rsid w:val="00BE0424"/>
    <w:rsid w:val="00BE0D7D"/>
    <w:rsid w:val="00BE1623"/>
    <w:rsid w:val="00BE1796"/>
    <w:rsid w:val="00BE1D32"/>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E792D"/>
    <w:rsid w:val="00BF0174"/>
    <w:rsid w:val="00BF0B73"/>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194F"/>
    <w:rsid w:val="00C02493"/>
    <w:rsid w:val="00C02C31"/>
    <w:rsid w:val="00C03208"/>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1FB3"/>
    <w:rsid w:val="00C12AFF"/>
    <w:rsid w:val="00C12C82"/>
    <w:rsid w:val="00C142F1"/>
    <w:rsid w:val="00C14733"/>
    <w:rsid w:val="00C14E4B"/>
    <w:rsid w:val="00C1560F"/>
    <w:rsid w:val="00C15637"/>
    <w:rsid w:val="00C1563B"/>
    <w:rsid w:val="00C15F47"/>
    <w:rsid w:val="00C160C4"/>
    <w:rsid w:val="00C1622C"/>
    <w:rsid w:val="00C16594"/>
    <w:rsid w:val="00C16950"/>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69F"/>
    <w:rsid w:val="00C267A5"/>
    <w:rsid w:val="00C278DC"/>
    <w:rsid w:val="00C27A15"/>
    <w:rsid w:val="00C27A5F"/>
    <w:rsid w:val="00C27E90"/>
    <w:rsid w:val="00C30131"/>
    <w:rsid w:val="00C30165"/>
    <w:rsid w:val="00C302F6"/>
    <w:rsid w:val="00C305B3"/>
    <w:rsid w:val="00C30C82"/>
    <w:rsid w:val="00C318C4"/>
    <w:rsid w:val="00C32090"/>
    <w:rsid w:val="00C32242"/>
    <w:rsid w:val="00C32418"/>
    <w:rsid w:val="00C32808"/>
    <w:rsid w:val="00C32AF9"/>
    <w:rsid w:val="00C32C43"/>
    <w:rsid w:val="00C33168"/>
    <w:rsid w:val="00C3333C"/>
    <w:rsid w:val="00C33B5C"/>
    <w:rsid w:val="00C33EF2"/>
    <w:rsid w:val="00C34497"/>
    <w:rsid w:val="00C34588"/>
    <w:rsid w:val="00C345E4"/>
    <w:rsid w:val="00C351D7"/>
    <w:rsid w:val="00C35287"/>
    <w:rsid w:val="00C353AE"/>
    <w:rsid w:val="00C354FC"/>
    <w:rsid w:val="00C359C3"/>
    <w:rsid w:val="00C35BDB"/>
    <w:rsid w:val="00C35F34"/>
    <w:rsid w:val="00C37430"/>
    <w:rsid w:val="00C37B43"/>
    <w:rsid w:val="00C37C2C"/>
    <w:rsid w:val="00C404ED"/>
    <w:rsid w:val="00C40CEE"/>
    <w:rsid w:val="00C412E3"/>
    <w:rsid w:val="00C41C31"/>
    <w:rsid w:val="00C42668"/>
    <w:rsid w:val="00C4270B"/>
    <w:rsid w:val="00C429F1"/>
    <w:rsid w:val="00C42B1B"/>
    <w:rsid w:val="00C42B36"/>
    <w:rsid w:val="00C4309C"/>
    <w:rsid w:val="00C44042"/>
    <w:rsid w:val="00C440F1"/>
    <w:rsid w:val="00C44421"/>
    <w:rsid w:val="00C4483B"/>
    <w:rsid w:val="00C4491E"/>
    <w:rsid w:val="00C44940"/>
    <w:rsid w:val="00C44999"/>
    <w:rsid w:val="00C45C96"/>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D23"/>
    <w:rsid w:val="00C53D6D"/>
    <w:rsid w:val="00C542EF"/>
    <w:rsid w:val="00C542F3"/>
    <w:rsid w:val="00C54652"/>
    <w:rsid w:val="00C54B1F"/>
    <w:rsid w:val="00C54CFC"/>
    <w:rsid w:val="00C54E6B"/>
    <w:rsid w:val="00C54F7C"/>
    <w:rsid w:val="00C5600F"/>
    <w:rsid w:val="00C57103"/>
    <w:rsid w:val="00C571F2"/>
    <w:rsid w:val="00C576D7"/>
    <w:rsid w:val="00C57AB2"/>
    <w:rsid w:val="00C57AF9"/>
    <w:rsid w:val="00C57D92"/>
    <w:rsid w:val="00C60CBF"/>
    <w:rsid w:val="00C61227"/>
    <w:rsid w:val="00C61282"/>
    <w:rsid w:val="00C61649"/>
    <w:rsid w:val="00C62E82"/>
    <w:rsid w:val="00C64EB6"/>
    <w:rsid w:val="00C64FB9"/>
    <w:rsid w:val="00C65365"/>
    <w:rsid w:val="00C66D45"/>
    <w:rsid w:val="00C66FE5"/>
    <w:rsid w:val="00C6775C"/>
    <w:rsid w:val="00C67841"/>
    <w:rsid w:val="00C7060E"/>
    <w:rsid w:val="00C70630"/>
    <w:rsid w:val="00C715B9"/>
    <w:rsid w:val="00C71E7F"/>
    <w:rsid w:val="00C7241E"/>
    <w:rsid w:val="00C72CFF"/>
    <w:rsid w:val="00C72F0D"/>
    <w:rsid w:val="00C732EF"/>
    <w:rsid w:val="00C736B5"/>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106"/>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EB8"/>
    <w:rsid w:val="00CA7F88"/>
    <w:rsid w:val="00CB1AB5"/>
    <w:rsid w:val="00CB2410"/>
    <w:rsid w:val="00CB242B"/>
    <w:rsid w:val="00CB255C"/>
    <w:rsid w:val="00CB266B"/>
    <w:rsid w:val="00CB2A6A"/>
    <w:rsid w:val="00CB2C23"/>
    <w:rsid w:val="00CB2E83"/>
    <w:rsid w:val="00CB33A0"/>
    <w:rsid w:val="00CB33D5"/>
    <w:rsid w:val="00CB3A65"/>
    <w:rsid w:val="00CB3DAF"/>
    <w:rsid w:val="00CB3DB9"/>
    <w:rsid w:val="00CB3FBA"/>
    <w:rsid w:val="00CB43FA"/>
    <w:rsid w:val="00CB5217"/>
    <w:rsid w:val="00CB61A4"/>
    <w:rsid w:val="00CB7444"/>
    <w:rsid w:val="00CB7B98"/>
    <w:rsid w:val="00CB7F48"/>
    <w:rsid w:val="00CC03E6"/>
    <w:rsid w:val="00CC076F"/>
    <w:rsid w:val="00CC14D5"/>
    <w:rsid w:val="00CC232C"/>
    <w:rsid w:val="00CC241C"/>
    <w:rsid w:val="00CC2874"/>
    <w:rsid w:val="00CC2D00"/>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3E48"/>
    <w:rsid w:val="00CE54D9"/>
    <w:rsid w:val="00CE6876"/>
    <w:rsid w:val="00CE6E3C"/>
    <w:rsid w:val="00CE6FA4"/>
    <w:rsid w:val="00CE776B"/>
    <w:rsid w:val="00CE7A49"/>
    <w:rsid w:val="00CF0097"/>
    <w:rsid w:val="00CF012B"/>
    <w:rsid w:val="00CF0574"/>
    <w:rsid w:val="00CF0936"/>
    <w:rsid w:val="00CF0AEA"/>
    <w:rsid w:val="00CF12BC"/>
    <w:rsid w:val="00CF1870"/>
    <w:rsid w:val="00CF227C"/>
    <w:rsid w:val="00CF2318"/>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F06"/>
    <w:rsid w:val="00D055B1"/>
    <w:rsid w:val="00D0621A"/>
    <w:rsid w:val="00D07155"/>
    <w:rsid w:val="00D0718D"/>
    <w:rsid w:val="00D07C22"/>
    <w:rsid w:val="00D1050D"/>
    <w:rsid w:val="00D10F99"/>
    <w:rsid w:val="00D1129C"/>
    <w:rsid w:val="00D116AC"/>
    <w:rsid w:val="00D11FE5"/>
    <w:rsid w:val="00D12CE8"/>
    <w:rsid w:val="00D13153"/>
    <w:rsid w:val="00D13924"/>
    <w:rsid w:val="00D13A3A"/>
    <w:rsid w:val="00D13BC4"/>
    <w:rsid w:val="00D13BEB"/>
    <w:rsid w:val="00D13F5A"/>
    <w:rsid w:val="00D1444B"/>
    <w:rsid w:val="00D151D5"/>
    <w:rsid w:val="00D1591B"/>
    <w:rsid w:val="00D15923"/>
    <w:rsid w:val="00D159B8"/>
    <w:rsid w:val="00D15E00"/>
    <w:rsid w:val="00D1637D"/>
    <w:rsid w:val="00D167DE"/>
    <w:rsid w:val="00D16C46"/>
    <w:rsid w:val="00D17351"/>
    <w:rsid w:val="00D176EB"/>
    <w:rsid w:val="00D17965"/>
    <w:rsid w:val="00D20658"/>
    <w:rsid w:val="00D2091F"/>
    <w:rsid w:val="00D20AF9"/>
    <w:rsid w:val="00D20C60"/>
    <w:rsid w:val="00D20CDC"/>
    <w:rsid w:val="00D214BE"/>
    <w:rsid w:val="00D21BD7"/>
    <w:rsid w:val="00D24212"/>
    <w:rsid w:val="00D2422E"/>
    <w:rsid w:val="00D246D3"/>
    <w:rsid w:val="00D249F0"/>
    <w:rsid w:val="00D25412"/>
    <w:rsid w:val="00D25546"/>
    <w:rsid w:val="00D2616A"/>
    <w:rsid w:val="00D2645F"/>
    <w:rsid w:val="00D269FA"/>
    <w:rsid w:val="00D26BEB"/>
    <w:rsid w:val="00D2701A"/>
    <w:rsid w:val="00D270D8"/>
    <w:rsid w:val="00D276B9"/>
    <w:rsid w:val="00D304F6"/>
    <w:rsid w:val="00D30A34"/>
    <w:rsid w:val="00D30B7A"/>
    <w:rsid w:val="00D3135D"/>
    <w:rsid w:val="00D3218D"/>
    <w:rsid w:val="00D321F0"/>
    <w:rsid w:val="00D3241E"/>
    <w:rsid w:val="00D3265F"/>
    <w:rsid w:val="00D32EF1"/>
    <w:rsid w:val="00D33B0A"/>
    <w:rsid w:val="00D33BB1"/>
    <w:rsid w:val="00D33E55"/>
    <w:rsid w:val="00D3400C"/>
    <w:rsid w:val="00D34159"/>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6B9"/>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39B"/>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32A"/>
    <w:rsid w:val="00D62AE1"/>
    <w:rsid w:val="00D62B20"/>
    <w:rsid w:val="00D63330"/>
    <w:rsid w:val="00D6374A"/>
    <w:rsid w:val="00D63A95"/>
    <w:rsid w:val="00D63C2A"/>
    <w:rsid w:val="00D655E4"/>
    <w:rsid w:val="00D6561A"/>
    <w:rsid w:val="00D65BDB"/>
    <w:rsid w:val="00D65CBF"/>
    <w:rsid w:val="00D65FFC"/>
    <w:rsid w:val="00D66312"/>
    <w:rsid w:val="00D6681B"/>
    <w:rsid w:val="00D671F6"/>
    <w:rsid w:val="00D67752"/>
    <w:rsid w:val="00D70313"/>
    <w:rsid w:val="00D704CB"/>
    <w:rsid w:val="00D70668"/>
    <w:rsid w:val="00D709EC"/>
    <w:rsid w:val="00D70A01"/>
    <w:rsid w:val="00D70D2B"/>
    <w:rsid w:val="00D71140"/>
    <w:rsid w:val="00D72080"/>
    <w:rsid w:val="00D72185"/>
    <w:rsid w:val="00D7222D"/>
    <w:rsid w:val="00D72266"/>
    <w:rsid w:val="00D72D55"/>
    <w:rsid w:val="00D72DB2"/>
    <w:rsid w:val="00D72E75"/>
    <w:rsid w:val="00D73D97"/>
    <w:rsid w:val="00D7410E"/>
    <w:rsid w:val="00D741A4"/>
    <w:rsid w:val="00D74714"/>
    <w:rsid w:val="00D75005"/>
    <w:rsid w:val="00D752F4"/>
    <w:rsid w:val="00D756FD"/>
    <w:rsid w:val="00D75CB5"/>
    <w:rsid w:val="00D75DF5"/>
    <w:rsid w:val="00D76776"/>
    <w:rsid w:val="00D76BB6"/>
    <w:rsid w:val="00D800F0"/>
    <w:rsid w:val="00D805F9"/>
    <w:rsid w:val="00D8075C"/>
    <w:rsid w:val="00D80E67"/>
    <w:rsid w:val="00D810E9"/>
    <w:rsid w:val="00D8156C"/>
    <w:rsid w:val="00D81E11"/>
    <w:rsid w:val="00D82558"/>
    <w:rsid w:val="00D825AB"/>
    <w:rsid w:val="00D82C04"/>
    <w:rsid w:val="00D83152"/>
    <w:rsid w:val="00D83C1A"/>
    <w:rsid w:val="00D83D00"/>
    <w:rsid w:val="00D83D35"/>
    <w:rsid w:val="00D83E01"/>
    <w:rsid w:val="00D84606"/>
    <w:rsid w:val="00D8472E"/>
    <w:rsid w:val="00D8594A"/>
    <w:rsid w:val="00D85B2A"/>
    <w:rsid w:val="00D86685"/>
    <w:rsid w:val="00D86D91"/>
    <w:rsid w:val="00D90213"/>
    <w:rsid w:val="00D916E4"/>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08F"/>
    <w:rsid w:val="00DA269F"/>
    <w:rsid w:val="00DA283E"/>
    <w:rsid w:val="00DA2DE6"/>
    <w:rsid w:val="00DA2F86"/>
    <w:rsid w:val="00DA31B0"/>
    <w:rsid w:val="00DA338A"/>
    <w:rsid w:val="00DA3582"/>
    <w:rsid w:val="00DA36E2"/>
    <w:rsid w:val="00DA3FD6"/>
    <w:rsid w:val="00DA4043"/>
    <w:rsid w:val="00DA44DE"/>
    <w:rsid w:val="00DA4B7D"/>
    <w:rsid w:val="00DA555A"/>
    <w:rsid w:val="00DA5801"/>
    <w:rsid w:val="00DA659F"/>
    <w:rsid w:val="00DA6855"/>
    <w:rsid w:val="00DA6D24"/>
    <w:rsid w:val="00DA6E13"/>
    <w:rsid w:val="00DA742F"/>
    <w:rsid w:val="00DA7678"/>
    <w:rsid w:val="00DA77CE"/>
    <w:rsid w:val="00DA7B3A"/>
    <w:rsid w:val="00DA7BBB"/>
    <w:rsid w:val="00DB08A0"/>
    <w:rsid w:val="00DB0C3D"/>
    <w:rsid w:val="00DB0D11"/>
    <w:rsid w:val="00DB1A53"/>
    <w:rsid w:val="00DB229B"/>
    <w:rsid w:val="00DB25FE"/>
    <w:rsid w:val="00DB2658"/>
    <w:rsid w:val="00DB380D"/>
    <w:rsid w:val="00DB3889"/>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1442"/>
    <w:rsid w:val="00DC192D"/>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02D"/>
    <w:rsid w:val="00DF0608"/>
    <w:rsid w:val="00DF086A"/>
    <w:rsid w:val="00DF1C22"/>
    <w:rsid w:val="00DF2005"/>
    <w:rsid w:val="00DF27D0"/>
    <w:rsid w:val="00DF27E9"/>
    <w:rsid w:val="00DF2B6C"/>
    <w:rsid w:val="00DF3065"/>
    <w:rsid w:val="00DF3097"/>
    <w:rsid w:val="00DF3757"/>
    <w:rsid w:val="00DF4DAE"/>
    <w:rsid w:val="00DF5642"/>
    <w:rsid w:val="00DF63AA"/>
    <w:rsid w:val="00DF6534"/>
    <w:rsid w:val="00DF66AD"/>
    <w:rsid w:val="00DF6E61"/>
    <w:rsid w:val="00DF6FD0"/>
    <w:rsid w:val="00DF76B7"/>
    <w:rsid w:val="00DF7E22"/>
    <w:rsid w:val="00E00258"/>
    <w:rsid w:val="00E00617"/>
    <w:rsid w:val="00E007BA"/>
    <w:rsid w:val="00E00CED"/>
    <w:rsid w:val="00E01476"/>
    <w:rsid w:val="00E0177B"/>
    <w:rsid w:val="00E0187C"/>
    <w:rsid w:val="00E01C66"/>
    <w:rsid w:val="00E01C69"/>
    <w:rsid w:val="00E01E0A"/>
    <w:rsid w:val="00E02425"/>
    <w:rsid w:val="00E02612"/>
    <w:rsid w:val="00E026BF"/>
    <w:rsid w:val="00E02795"/>
    <w:rsid w:val="00E0419C"/>
    <w:rsid w:val="00E0445D"/>
    <w:rsid w:val="00E05515"/>
    <w:rsid w:val="00E05D45"/>
    <w:rsid w:val="00E06087"/>
    <w:rsid w:val="00E06192"/>
    <w:rsid w:val="00E064D3"/>
    <w:rsid w:val="00E067C1"/>
    <w:rsid w:val="00E07649"/>
    <w:rsid w:val="00E07949"/>
    <w:rsid w:val="00E07E95"/>
    <w:rsid w:val="00E11482"/>
    <w:rsid w:val="00E119AB"/>
    <w:rsid w:val="00E11D29"/>
    <w:rsid w:val="00E12239"/>
    <w:rsid w:val="00E12464"/>
    <w:rsid w:val="00E1260E"/>
    <w:rsid w:val="00E12DF4"/>
    <w:rsid w:val="00E130EB"/>
    <w:rsid w:val="00E13C1F"/>
    <w:rsid w:val="00E13DD6"/>
    <w:rsid w:val="00E13EAC"/>
    <w:rsid w:val="00E1496B"/>
    <w:rsid w:val="00E14B1C"/>
    <w:rsid w:val="00E14E3D"/>
    <w:rsid w:val="00E1550C"/>
    <w:rsid w:val="00E15843"/>
    <w:rsid w:val="00E158AB"/>
    <w:rsid w:val="00E15D5F"/>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F10"/>
    <w:rsid w:val="00E341B4"/>
    <w:rsid w:val="00E345EC"/>
    <w:rsid w:val="00E346AE"/>
    <w:rsid w:val="00E35644"/>
    <w:rsid w:val="00E36A1C"/>
    <w:rsid w:val="00E374AB"/>
    <w:rsid w:val="00E379F0"/>
    <w:rsid w:val="00E40C17"/>
    <w:rsid w:val="00E40DFD"/>
    <w:rsid w:val="00E4101D"/>
    <w:rsid w:val="00E411F3"/>
    <w:rsid w:val="00E418AA"/>
    <w:rsid w:val="00E41A09"/>
    <w:rsid w:val="00E41A3D"/>
    <w:rsid w:val="00E4200F"/>
    <w:rsid w:val="00E4201D"/>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60008"/>
    <w:rsid w:val="00E6039C"/>
    <w:rsid w:val="00E60438"/>
    <w:rsid w:val="00E605A8"/>
    <w:rsid w:val="00E60C6E"/>
    <w:rsid w:val="00E61F09"/>
    <w:rsid w:val="00E62411"/>
    <w:rsid w:val="00E62AA9"/>
    <w:rsid w:val="00E62B41"/>
    <w:rsid w:val="00E63216"/>
    <w:rsid w:val="00E635D5"/>
    <w:rsid w:val="00E63A9E"/>
    <w:rsid w:val="00E63D23"/>
    <w:rsid w:val="00E63E63"/>
    <w:rsid w:val="00E63FE8"/>
    <w:rsid w:val="00E64431"/>
    <w:rsid w:val="00E64521"/>
    <w:rsid w:val="00E64905"/>
    <w:rsid w:val="00E64957"/>
    <w:rsid w:val="00E6524D"/>
    <w:rsid w:val="00E6548A"/>
    <w:rsid w:val="00E654EA"/>
    <w:rsid w:val="00E65583"/>
    <w:rsid w:val="00E6564A"/>
    <w:rsid w:val="00E67AE1"/>
    <w:rsid w:val="00E67E2A"/>
    <w:rsid w:val="00E67F67"/>
    <w:rsid w:val="00E702FC"/>
    <w:rsid w:val="00E70346"/>
    <w:rsid w:val="00E70665"/>
    <w:rsid w:val="00E706A0"/>
    <w:rsid w:val="00E7075F"/>
    <w:rsid w:val="00E7109D"/>
    <w:rsid w:val="00E7128B"/>
    <w:rsid w:val="00E7131E"/>
    <w:rsid w:val="00E71D96"/>
    <w:rsid w:val="00E72192"/>
    <w:rsid w:val="00E722FB"/>
    <w:rsid w:val="00E7313F"/>
    <w:rsid w:val="00E732EF"/>
    <w:rsid w:val="00E73D67"/>
    <w:rsid w:val="00E744F0"/>
    <w:rsid w:val="00E74578"/>
    <w:rsid w:val="00E746DD"/>
    <w:rsid w:val="00E749A5"/>
    <w:rsid w:val="00E74A2F"/>
    <w:rsid w:val="00E74A65"/>
    <w:rsid w:val="00E74CAC"/>
    <w:rsid w:val="00E76189"/>
    <w:rsid w:val="00E767AF"/>
    <w:rsid w:val="00E76F40"/>
    <w:rsid w:val="00E775F2"/>
    <w:rsid w:val="00E77A56"/>
    <w:rsid w:val="00E77C7C"/>
    <w:rsid w:val="00E77DEE"/>
    <w:rsid w:val="00E77E9A"/>
    <w:rsid w:val="00E801B9"/>
    <w:rsid w:val="00E80310"/>
    <w:rsid w:val="00E804D8"/>
    <w:rsid w:val="00E80B06"/>
    <w:rsid w:val="00E81053"/>
    <w:rsid w:val="00E81738"/>
    <w:rsid w:val="00E81F2E"/>
    <w:rsid w:val="00E82718"/>
    <w:rsid w:val="00E82C9E"/>
    <w:rsid w:val="00E83B1E"/>
    <w:rsid w:val="00E83B83"/>
    <w:rsid w:val="00E83B95"/>
    <w:rsid w:val="00E83F5C"/>
    <w:rsid w:val="00E84347"/>
    <w:rsid w:val="00E8440D"/>
    <w:rsid w:val="00E84EAE"/>
    <w:rsid w:val="00E84FFE"/>
    <w:rsid w:val="00E851E6"/>
    <w:rsid w:val="00E8580A"/>
    <w:rsid w:val="00E859D0"/>
    <w:rsid w:val="00E85B1A"/>
    <w:rsid w:val="00E85E00"/>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5F26"/>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F52"/>
    <w:rsid w:val="00EA320D"/>
    <w:rsid w:val="00EA3246"/>
    <w:rsid w:val="00EA37EF"/>
    <w:rsid w:val="00EA3820"/>
    <w:rsid w:val="00EA4280"/>
    <w:rsid w:val="00EA44CC"/>
    <w:rsid w:val="00EA4665"/>
    <w:rsid w:val="00EA46BD"/>
    <w:rsid w:val="00EA49C4"/>
    <w:rsid w:val="00EA4C76"/>
    <w:rsid w:val="00EA5611"/>
    <w:rsid w:val="00EA58FB"/>
    <w:rsid w:val="00EA59B7"/>
    <w:rsid w:val="00EA59D2"/>
    <w:rsid w:val="00EA63A3"/>
    <w:rsid w:val="00EA64BF"/>
    <w:rsid w:val="00EA6BEB"/>
    <w:rsid w:val="00EA74C3"/>
    <w:rsid w:val="00EA77E7"/>
    <w:rsid w:val="00EA7CA1"/>
    <w:rsid w:val="00EA7D8E"/>
    <w:rsid w:val="00EB022A"/>
    <w:rsid w:val="00EB0FD5"/>
    <w:rsid w:val="00EB1C79"/>
    <w:rsid w:val="00EB2175"/>
    <w:rsid w:val="00EB2FD0"/>
    <w:rsid w:val="00EB38BA"/>
    <w:rsid w:val="00EB3B33"/>
    <w:rsid w:val="00EB3DCD"/>
    <w:rsid w:val="00EB4479"/>
    <w:rsid w:val="00EB4C40"/>
    <w:rsid w:val="00EB4E5B"/>
    <w:rsid w:val="00EB500D"/>
    <w:rsid w:val="00EB53C7"/>
    <w:rsid w:val="00EB5C37"/>
    <w:rsid w:val="00EB694E"/>
    <w:rsid w:val="00EB6AD5"/>
    <w:rsid w:val="00EB6ECD"/>
    <w:rsid w:val="00EB7033"/>
    <w:rsid w:val="00EB7159"/>
    <w:rsid w:val="00EB7694"/>
    <w:rsid w:val="00EB79A1"/>
    <w:rsid w:val="00EB7C59"/>
    <w:rsid w:val="00EB7F31"/>
    <w:rsid w:val="00EC02CC"/>
    <w:rsid w:val="00EC1CA0"/>
    <w:rsid w:val="00EC1CB3"/>
    <w:rsid w:val="00EC1FA2"/>
    <w:rsid w:val="00EC2276"/>
    <w:rsid w:val="00EC302B"/>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C77B5"/>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78"/>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4F0"/>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5FE1"/>
    <w:rsid w:val="00EE631E"/>
    <w:rsid w:val="00EE6A67"/>
    <w:rsid w:val="00EE6C49"/>
    <w:rsid w:val="00EE7433"/>
    <w:rsid w:val="00EE7469"/>
    <w:rsid w:val="00EE76F7"/>
    <w:rsid w:val="00EF082E"/>
    <w:rsid w:val="00EF0C0D"/>
    <w:rsid w:val="00EF1157"/>
    <w:rsid w:val="00EF1195"/>
    <w:rsid w:val="00EF11F9"/>
    <w:rsid w:val="00EF1E36"/>
    <w:rsid w:val="00EF21A6"/>
    <w:rsid w:val="00EF2DCF"/>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1C69"/>
    <w:rsid w:val="00F0226F"/>
    <w:rsid w:val="00F02525"/>
    <w:rsid w:val="00F02657"/>
    <w:rsid w:val="00F02705"/>
    <w:rsid w:val="00F0290E"/>
    <w:rsid w:val="00F02A60"/>
    <w:rsid w:val="00F030D9"/>
    <w:rsid w:val="00F03282"/>
    <w:rsid w:val="00F0388D"/>
    <w:rsid w:val="00F04645"/>
    <w:rsid w:val="00F04BC4"/>
    <w:rsid w:val="00F04C61"/>
    <w:rsid w:val="00F054C0"/>
    <w:rsid w:val="00F061F3"/>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516"/>
    <w:rsid w:val="00F166D9"/>
    <w:rsid w:val="00F16FD4"/>
    <w:rsid w:val="00F20544"/>
    <w:rsid w:val="00F20FC4"/>
    <w:rsid w:val="00F21056"/>
    <w:rsid w:val="00F218D1"/>
    <w:rsid w:val="00F21B1C"/>
    <w:rsid w:val="00F22103"/>
    <w:rsid w:val="00F223DC"/>
    <w:rsid w:val="00F22700"/>
    <w:rsid w:val="00F228D8"/>
    <w:rsid w:val="00F22ADD"/>
    <w:rsid w:val="00F23E0A"/>
    <w:rsid w:val="00F244AE"/>
    <w:rsid w:val="00F24821"/>
    <w:rsid w:val="00F248D2"/>
    <w:rsid w:val="00F24BA1"/>
    <w:rsid w:val="00F25143"/>
    <w:rsid w:val="00F251D5"/>
    <w:rsid w:val="00F25284"/>
    <w:rsid w:val="00F25C26"/>
    <w:rsid w:val="00F2709B"/>
    <w:rsid w:val="00F27507"/>
    <w:rsid w:val="00F27ABA"/>
    <w:rsid w:val="00F27FEB"/>
    <w:rsid w:val="00F3052F"/>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11B"/>
    <w:rsid w:val="00F4221E"/>
    <w:rsid w:val="00F42661"/>
    <w:rsid w:val="00F4296D"/>
    <w:rsid w:val="00F43654"/>
    <w:rsid w:val="00F43732"/>
    <w:rsid w:val="00F4398B"/>
    <w:rsid w:val="00F43FA1"/>
    <w:rsid w:val="00F4421C"/>
    <w:rsid w:val="00F4493F"/>
    <w:rsid w:val="00F45180"/>
    <w:rsid w:val="00F456BE"/>
    <w:rsid w:val="00F45AB4"/>
    <w:rsid w:val="00F46351"/>
    <w:rsid w:val="00F46702"/>
    <w:rsid w:val="00F468E1"/>
    <w:rsid w:val="00F46AE1"/>
    <w:rsid w:val="00F46E71"/>
    <w:rsid w:val="00F4705B"/>
    <w:rsid w:val="00F47541"/>
    <w:rsid w:val="00F4787C"/>
    <w:rsid w:val="00F47BA1"/>
    <w:rsid w:val="00F50574"/>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C08"/>
    <w:rsid w:val="00F64FD9"/>
    <w:rsid w:val="00F6539F"/>
    <w:rsid w:val="00F66626"/>
    <w:rsid w:val="00F66732"/>
    <w:rsid w:val="00F66975"/>
    <w:rsid w:val="00F66BEB"/>
    <w:rsid w:val="00F66E4D"/>
    <w:rsid w:val="00F6708C"/>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C63"/>
    <w:rsid w:val="00F76E0D"/>
    <w:rsid w:val="00F77055"/>
    <w:rsid w:val="00F7714B"/>
    <w:rsid w:val="00F77294"/>
    <w:rsid w:val="00F774AB"/>
    <w:rsid w:val="00F804BF"/>
    <w:rsid w:val="00F81059"/>
    <w:rsid w:val="00F812FC"/>
    <w:rsid w:val="00F81398"/>
    <w:rsid w:val="00F81431"/>
    <w:rsid w:val="00F818D9"/>
    <w:rsid w:val="00F81B8D"/>
    <w:rsid w:val="00F81E13"/>
    <w:rsid w:val="00F82A41"/>
    <w:rsid w:val="00F82B8E"/>
    <w:rsid w:val="00F82DD5"/>
    <w:rsid w:val="00F82EBD"/>
    <w:rsid w:val="00F83A5D"/>
    <w:rsid w:val="00F83B1B"/>
    <w:rsid w:val="00F83E65"/>
    <w:rsid w:val="00F840E0"/>
    <w:rsid w:val="00F84174"/>
    <w:rsid w:val="00F8425C"/>
    <w:rsid w:val="00F84514"/>
    <w:rsid w:val="00F84649"/>
    <w:rsid w:val="00F84B79"/>
    <w:rsid w:val="00F8510D"/>
    <w:rsid w:val="00F851C3"/>
    <w:rsid w:val="00F851C4"/>
    <w:rsid w:val="00F855A2"/>
    <w:rsid w:val="00F85D7F"/>
    <w:rsid w:val="00F8606F"/>
    <w:rsid w:val="00F86760"/>
    <w:rsid w:val="00F87269"/>
    <w:rsid w:val="00F87A3C"/>
    <w:rsid w:val="00F87F0A"/>
    <w:rsid w:val="00F905B4"/>
    <w:rsid w:val="00F9067F"/>
    <w:rsid w:val="00F907BB"/>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2830"/>
    <w:rsid w:val="00FA3AEE"/>
    <w:rsid w:val="00FA3FE8"/>
    <w:rsid w:val="00FA42C7"/>
    <w:rsid w:val="00FA4488"/>
    <w:rsid w:val="00FA4974"/>
    <w:rsid w:val="00FA61DA"/>
    <w:rsid w:val="00FA662B"/>
    <w:rsid w:val="00FA7350"/>
    <w:rsid w:val="00FA74C8"/>
    <w:rsid w:val="00FA7860"/>
    <w:rsid w:val="00FA7DE9"/>
    <w:rsid w:val="00FB0158"/>
    <w:rsid w:val="00FB069A"/>
    <w:rsid w:val="00FB0949"/>
    <w:rsid w:val="00FB0BCB"/>
    <w:rsid w:val="00FB1071"/>
    <w:rsid w:val="00FB17A1"/>
    <w:rsid w:val="00FB187B"/>
    <w:rsid w:val="00FB1C93"/>
    <w:rsid w:val="00FB20BA"/>
    <w:rsid w:val="00FB2140"/>
    <w:rsid w:val="00FB2234"/>
    <w:rsid w:val="00FB32FD"/>
    <w:rsid w:val="00FB3749"/>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444"/>
    <w:rsid w:val="00FD5B4C"/>
    <w:rsid w:val="00FD5C55"/>
    <w:rsid w:val="00FD6845"/>
    <w:rsid w:val="00FD6D5E"/>
    <w:rsid w:val="00FD7025"/>
    <w:rsid w:val="00FD75DA"/>
    <w:rsid w:val="00FD7886"/>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797"/>
    <w:rsid w:val="00FF1D67"/>
    <w:rsid w:val="00FF24C4"/>
    <w:rsid w:val="00FF28A0"/>
    <w:rsid w:val="00FF2D07"/>
    <w:rsid w:val="00FF32CE"/>
    <w:rsid w:val="00FF33D9"/>
    <w:rsid w:val="00FF3B84"/>
    <w:rsid w:val="00FF3F8A"/>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lsdException w:name="caption" w:qFormat="1"/>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uiPriority="5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F3052F"/>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rPr>
      <w:sz w:val="16"/>
    </w:rPr>
  </w:style>
  <w:style w:type="paragraph" w:styleId="af4">
    <w:name w:val="annotation text"/>
    <w:basedOn w:val="a1"/>
    <w:link w:val="Char8"/>
    <w:uiPriority w:val="99"/>
    <w:rPr>
      <w:sz w:val="20"/>
      <w:szCs w:val="20"/>
      <w:lang w:eastAsia="en-US"/>
    </w:rPr>
  </w:style>
  <w:style w:type="character" w:customStyle="1" w:styleId="Char8">
    <w:name w:val="批注文字 Char"/>
    <w:link w:val="af4"/>
    <w:uiPriority w:val="99"/>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basedOn w:val="a3"/>
    <w:uiPriority w:val="5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paragraph" w:customStyle="1" w:styleId="issue">
    <w:name w:val="issue"/>
    <w:basedOn w:val="4"/>
    <w:link w:val="issue0"/>
    <w:qFormat/>
    <w:rsid w:val="007C37FC"/>
    <w:pPr>
      <w:numPr>
        <w:ilvl w:val="0"/>
      </w:numPr>
      <w:tabs>
        <w:tab w:val="clear" w:pos="700"/>
      </w:tabs>
      <w:overflowPunct/>
      <w:autoSpaceDE/>
      <w:autoSpaceDN/>
      <w:adjustRightInd/>
      <w:spacing w:before="0"/>
      <w:jc w:val="left"/>
      <w:textAlignment w:val="auto"/>
    </w:pPr>
    <w:rPr>
      <w:rFonts w:ascii="Times New Roman" w:eastAsia="Times New Roman" w:hAnsi="Times New Roman"/>
      <w:b/>
      <w:color w:val="000000" w:themeColor="text1"/>
      <w:sz w:val="20"/>
      <w:u w:val="single"/>
      <w:lang w:val="en-US" w:eastAsia="ko-KR"/>
    </w:rPr>
  </w:style>
  <w:style w:type="character" w:customStyle="1" w:styleId="issue0">
    <w:name w:val="issue 字符"/>
    <w:basedOn w:val="a2"/>
    <w:link w:val="issue"/>
    <w:rsid w:val="007C37FC"/>
    <w:rPr>
      <w:rFonts w:eastAsia="Times New Roman"/>
      <w:b/>
      <w:color w:val="000000" w:themeColor="text1"/>
      <w:u w:val="single"/>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11483461">
      <w:bodyDiv w:val="1"/>
      <w:marLeft w:val="0"/>
      <w:marRight w:val="0"/>
      <w:marTop w:val="0"/>
      <w:marBottom w:val="0"/>
      <w:divBdr>
        <w:top w:val="none" w:sz="0" w:space="0" w:color="auto"/>
        <w:left w:val="none" w:sz="0" w:space="0" w:color="auto"/>
        <w:bottom w:val="none" w:sz="0" w:space="0" w:color="auto"/>
        <w:right w:val="none" w:sz="0" w:space="0" w:color="auto"/>
      </w:divBdr>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592287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4457797">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8906855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6481321">
      <w:bodyDiv w:val="1"/>
      <w:marLeft w:val="0"/>
      <w:marRight w:val="0"/>
      <w:marTop w:val="0"/>
      <w:marBottom w:val="0"/>
      <w:divBdr>
        <w:top w:val="none" w:sz="0" w:space="0" w:color="auto"/>
        <w:left w:val="none" w:sz="0" w:space="0" w:color="auto"/>
        <w:bottom w:val="none" w:sz="0" w:space="0" w:color="auto"/>
        <w:right w:val="none" w:sz="0" w:space="0" w:color="auto"/>
      </w:divBdr>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1996102256">
      <w:bodyDiv w:val="1"/>
      <w:marLeft w:val="0"/>
      <w:marRight w:val="0"/>
      <w:marTop w:val="0"/>
      <w:marBottom w:val="0"/>
      <w:divBdr>
        <w:top w:val="none" w:sz="0" w:space="0" w:color="auto"/>
        <w:left w:val="none" w:sz="0" w:space="0" w:color="auto"/>
        <w:bottom w:val="none" w:sz="0" w:space="0" w:color="auto"/>
        <w:right w:val="none" w:sz="0" w:space="0" w:color="auto"/>
      </w:divBdr>
      <w:divsChild>
        <w:div w:id="46151023">
          <w:marLeft w:val="1699"/>
          <w:marRight w:val="0"/>
          <w:marTop w:val="120"/>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FF9906-7138-4590-872D-3DB07E0A9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6836</TotalTime>
  <Pages>3</Pages>
  <Words>1131</Words>
  <Characters>6450</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7566</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CATT-Lingyu</cp:lastModifiedBy>
  <cp:revision>187</cp:revision>
  <cp:lastPrinted>2007-04-24T00:59:00Z</cp:lastPrinted>
  <dcterms:created xsi:type="dcterms:W3CDTF">2024-06-20T10:43:00Z</dcterms:created>
  <dcterms:modified xsi:type="dcterms:W3CDTF">2025-05-09T16:26:00Z</dcterms:modified>
</cp:coreProperties>
</file>